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04" w:rsidRDefault="008F0F04" w:rsidP="002662C8">
      <w:pPr>
        <w:ind w:firstLineChars="246" w:firstLine="889"/>
        <w:jc w:val="center"/>
        <w:rPr>
          <w:rFonts w:ascii="仿宋" w:eastAsia="仿宋" w:hAnsi="仿宋" w:cs="仿宋"/>
          <w:b/>
          <w:sz w:val="36"/>
          <w:szCs w:val="36"/>
        </w:rPr>
      </w:pPr>
      <w:r>
        <w:rPr>
          <w:rFonts w:ascii="仿宋" w:eastAsia="仿宋" w:hAnsi="仿宋" w:cs="仿宋" w:hint="eastAsia"/>
          <w:b/>
          <w:sz w:val="36"/>
          <w:szCs w:val="36"/>
        </w:rPr>
        <w:t>济南大学继续教育学院</w:t>
      </w:r>
    </w:p>
    <w:p w:rsidR="008F0F04" w:rsidRDefault="008F0F04" w:rsidP="002662C8">
      <w:pPr>
        <w:ind w:firstLineChars="246" w:firstLine="889"/>
        <w:jc w:val="center"/>
        <w:rPr>
          <w:rFonts w:ascii="仿宋" w:eastAsia="仿宋" w:hAnsi="仿宋" w:cs="仿宋"/>
          <w:b/>
          <w:sz w:val="36"/>
          <w:szCs w:val="36"/>
        </w:rPr>
      </w:pPr>
      <w:r>
        <w:rPr>
          <w:rFonts w:ascii="仿宋" w:eastAsia="仿宋" w:hAnsi="仿宋" w:cs="仿宋" w:hint="eastAsia"/>
          <w:b/>
          <w:sz w:val="36"/>
          <w:szCs w:val="36"/>
        </w:rPr>
        <w:t>关于成人本科学士学位主干课程考试</w:t>
      </w:r>
      <w:r w:rsidR="002662C8">
        <w:rPr>
          <w:rFonts w:ascii="仿宋" w:eastAsia="仿宋" w:hAnsi="仿宋" w:cs="仿宋" w:hint="eastAsia"/>
          <w:b/>
          <w:sz w:val="36"/>
          <w:szCs w:val="36"/>
        </w:rPr>
        <w:t>安排</w:t>
      </w:r>
      <w:r>
        <w:rPr>
          <w:rFonts w:ascii="仿宋" w:eastAsia="仿宋" w:hAnsi="仿宋" w:cs="仿宋" w:hint="eastAsia"/>
          <w:b/>
          <w:sz w:val="36"/>
          <w:szCs w:val="36"/>
        </w:rPr>
        <w:t>的通知</w:t>
      </w:r>
    </w:p>
    <w:p w:rsidR="008F0F04" w:rsidRDefault="008F0F04">
      <w:pPr>
        <w:ind w:firstLineChars="150" w:firstLine="480"/>
        <w:rPr>
          <w:rFonts w:ascii="仿宋" w:eastAsia="仿宋" w:hAnsi="仿宋" w:cs="仿宋"/>
          <w:sz w:val="32"/>
          <w:szCs w:val="32"/>
        </w:rPr>
      </w:pPr>
      <w:r>
        <w:rPr>
          <w:rFonts w:ascii="仿宋" w:eastAsia="仿宋" w:hAnsi="仿宋" w:cs="仿宋" w:hint="eastAsia"/>
          <w:sz w:val="32"/>
          <w:szCs w:val="32"/>
        </w:rPr>
        <w:t>各函授站：</w:t>
      </w:r>
    </w:p>
    <w:p w:rsidR="008F0F04" w:rsidRDefault="00630CB7">
      <w:pPr>
        <w:widowControl/>
        <w:snapToGrid w:val="0"/>
        <w:spacing w:line="360" w:lineRule="auto"/>
        <w:jc w:val="left"/>
        <w:rPr>
          <w:rFonts w:ascii="仿宋" w:eastAsia="仿宋" w:hAnsi="仿宋" w:cs="仿宋"/>
          <w:kern w:val="0"/>
          <w:sz w:val="32"/>
          <w:szCs w:val="32"/>
        </w:rPr>
      </w:pPr>
      <w:r>
        <w:rPr>
          <w:rFonts w:ascii="仿宋" w:eastAsia="仿宋" w:hAnsi="仿宋" w:cs="仿宋" w:hint="eastAsia"/>
          <w:sz w:val="32"/>
          <w:szCs w:val="32"/>
        </w:rPr>
        <w:t xml:space="preserve">    为做好</w:t>
      </w:r>
      <w:r w:rsidR="0096524A">
        <w:rPr>
          <w:rFonts w:ascii="仿宋" w:eastAsia="仿宋" w:hAnsi="仿宋" w:cs="仿宋" w:hint="eastAsia"/>
          <w:sz w:val="32"/>
          <w:szCs w:val="32"/>
        </w:rPr>
        <w:t>2017年第2学期</w:t>
      </w:r>
      <w:r w:rsidRPr="00630CB7">
        <w:rPr>
          <w:rFonts w:ascii="仿宋" w:eastAsia="仿宋" w:hAnsi="仿宋" w:cs="仿宋" w:hint="eastAsia"/>
          <w:sz w:val="32"/>
          <w:szCs w:val="32"/>
        </w:rPr>
        <w:t>成人本科学士学位主干课程考试</w:t>
      </w:r>
      <w:r>
        <w:rPr>
          <w:rFonts w:ascii="仿宋" w:eastAsia="仿宋" w:hAnsi="仿宋" w:cs="仿宋" w:hint="eastAsia"/>
          <w:color w:val="000000"/>
          <w:kern w:val="0"/>
          <w:sz w:val="32"/>
          <w:szCs w:val="32"/>
        </w:rPr>
        <w:t>工作，</w:t>
      </w:r>
      <w:r w:rsidR="00E506EF">
        <w:rPr>
          <w:rFonts w:ascii="仿宋" w:eastAsia="仿宋" w:hAnsi="仿宋" w:cs="仿宋" w:hint="eastAsia"/>
          <w:color w:val="000000"/>
          <w:kern w:val="0"/>
          <w:sz w:val="32"/>
          <w:szCs w:val="32"/>
        </w:rPr>
        <w:t>现将有关事项通知如下：</w:t>
      </w:r>
    </w:p>
    <w:p w:rsidR="008F0F04" w:rsidRDefault="00E506EF">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w:t>
      </w:r>
      <w:r w:rsidR="008F0F04">
        <w:rPr>
          <w:rFonts w:ascii="仿宋" w:eastAsia="仿宋" w:hAnsi="仿宋" w:cs="仿宋" w:hint="eastAsia"/>
          <w:kern w:val="0"/>
          <w:sz w:val="32"/>
          <w:szCs w:val="32"/>
        </w:rPr>
        <w:t>.考试时间：201</w:t>
      </w:r>
      <w:r w:rsidR="00630CB7">
        <w:rPr>
          <w:rFonts w:ascii="仿宋" w:eastAsia="仿宋" w:hAnsi="仿宋" w:cs="仿宋" w:hint="eastAsia"/>
          <w:kern w:val="0"/>
          <w:sz w:val="32"/>
          <w:szCs w:val="32"/>
        </w:rPr>
        <w:t>7</w:t>
      </w:r>
      <w:r w:rsidR="008F0F04">
        <w:rPr>
          <w:rFonts w:ascii="仿宋" w:eastAsia="仿宋" w:hAnsi="仿宋" w:cs="仿宋" w:hint="eastAsia"/>
          <w:kern w:val="0"/>
          <w:sz w:val="32"/>
          <w:szCs w:val="32"/>
        </w:rPr>
        <w:t>年</w:t>
      </w:r>
      <w:r w:rsidR="0023546C">
        <w:rPr>
          <w:rFonts w:ascii="仿宋" w:eastAsia="仿宋" w:hAnsi="仿宋" w:cs="仿宋" w:hint="eastAsia"/>
          <w:kern w:val="0"/>
          <w:sz w:val="32"/>
          <w:szCs w:val="32"/>
        </w:rPr>
        <w:t>12</w:t>
      </w:r>
      <w:r w:rsidR="008F0F04">
        <w:rPr>
          <w:rFonts w:ascii="仿宋" w:eastAsia="仿宋" w:hAnsi="仿宋" w:cs="仿宋" w:hint="eastAsia"/>
          <w:kern w:val="0"/>
          <w:sz w:val="32"/>
          <w:szCs w:val="32"/>
        </w:rPr>
        <w:t>月</w:t>
      </w:r>
      <w:r w:rsidR="00630CB7">
        <w:rPr>
          <w:rFonts w:ascii="仿宋" w:eastAsia="仿宋" w:hAnsi="仿宋" w:cs="仿宋" w:hint="eastAsia"/>
          <w:kern w:val="0"/>
          <w:sz w:val="32"/>
          <w:szCs w:val="32"/>
        </w:rPr>
        <w:t>2</w:t>
      </w:r>
      <w:r w:rsidR="008F0F04">
        <w:rPr>
          <w:rFonts w:ascii="仿宋" w:eastAsia="仿宋" w:hAnsi="仿宋" w:cs="仿宋" w:hint="eastAsia"/>
          <w:kern w:val="0"/>
          <w:sz w:val="32"/>
          <w:szCs w:val="32"/>
        </w:rPr>
        <w:t xml:space="preserve">号   </w:t>
      </w:r>
    </w:p>
    <w:p w:rsidR="008F0F04" w:rsidRDefault="008F0F04">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科目一：8:30-10:00  科目二：10.30-12：00   科目三：1:30-3:00</w:t>
      </w:r>
    </w:p>
    <w:p w:rsidR="00E506EF" w:rsidRDefault="00E506EF">
      <w:pPr>
        <w:widowControl/>
        <w:snapToGrid w:val="0"/>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各专业具体科目见附件1。</w:t>
      </w:r>
    </w:p>
    <w:p w:rsidR="00E506EF" w:rsidRDefault="00E506EF" w:rsidP="00E506EF">
      <w:pPr>
        <w:widowControl/>
        <w:snapToGrid w:val="0"/>
        <w:spacing w:line="360" w:lineRule="auto"/>
        <w:ind w:left="570"/>
        <w:jc w:val="left"/>
        <w:rPr>
          <w:rFonts w:ascii="仿宋" w:eastAsia="仿宋" w:hAnsi="仿宋" w:cs="仿宋"/>
          <w:kern w:val="0"/>
          <w:sz w:val="32"/>
          <w:szCs w:val="32"/>
        </w:rPr>
      </w:pPr>
      <w:r>
        <w:rPr>
          <w:rFonts w:ascii="仿宋" w:eastAsia="仿宋" w:hAnsi="仿宋" w:cs="仿宋" w:hint="eastAsia"/>
          <w:kern w:val="0"/>
          <w:sz w:val="32"/>
          <w:szCs w:val="32"/>
        </w:rPr>
        <w:t>2.</w:t>
      </w:r>
      <w:r w:rsidR="008F0F04">
        <w:rPr>
          <w:rFonts w:ascii="仿宋" w:eastAsia="仿宋" w:hAnsi="仿宋" w:cs="仿宋" w:hint="eastAsia"/>
          <w:kern w:val="0"/>
          <w:sz w:val="32"/>
          <w:szCs w:val="32"/>
        </w:rPr>
        <w:t>考试地点：</w:t>
      </w:r>
      <w:r>
        <w:rPr>
          <w:rFonts w:ascii="仿宋" w:eastAsia="仿宋" w:hAnsi="仿宋" w:cs="仿宋" w:hint="eastAsia"/>
          <w:kern w:val="0"/>
          <w:sz w:val="32"/>
          <w:szCs w:val="32"/>
        </w:rPr>
        <w:t>见附件2。</w:t>
      </w:r>
    </w:p>
    <w:p w:rsidR="00630CB7" w:rsidRDefault="00E506EF" w:rsidP="00630CB7">
      <w:pPr>
        <w:widowControl/>
        <w:snapToGrid w:val="0"/>
        <w:spacing w:line="360" w:lineRule="auto"/>
        <w:ind w:left="570"/>
        <w:jc w:val="left"/>
        <w:rPr>
          <w:rFonts w:ascii="仿宋" w:eastAsia="仿宋" w:hAnsi="仿宋"/>
          <w:sz w:val="32"/>
          <w:szCs w:val="32"/>
        </w:rPr>
      </w:pPr>
      <w:r>
        <w:rPr>
          <w:rFonts w:ascii="仿宋" w:eastAsia="仿宋" w:hAnsi="仿宋" w:cs="仿宋" w:hint="eastAsia"/>
          <w:kern w:val="0"/>
          <w:sz w:val="32"/>
          <w:szCs w:val="32"/>
        </w:rPr>
        <w:t>3.各考点要严格按照《</w:t>
      </w:r>
      <w:r w:rsidRPr="00E506EF">
        <w:rPr>
          <w:rFonts w:ascii="仿宋" w:eastAsia="仿宋" w:hAnsi="仿宋" w:hint="eastAsia"/>
          <w:sz w:val="32"/>
          <w:szCs w:val="32"/>
        </w:rPr>
        <w:t>济南大学继续教育学院成人高等教育考试</w:t>
      </w:r>
    </w:p>
    <w:p w:rsidR="00E506EF" w:rsidRPr="00630CB7" w:rsidRDefault="00E506EF" w:rsidP="00630CB7">
      <w:pPr>
        <w:widowControl/>
        <w:snapToGrid w:val="0"/>
        <w:spacing w:line="360" w:lineRule="auto"/>
        <w:jc w:val="left"/>
        <w:rPr>
          <w:rFonts w:ascii="仿宋" w:eastAsia="仿宋" w:hAnsi="仿宋"/>
          <w:sz w:val="32"/>
          <w:szCs w:val="32"/>
        </w:rPr>
      </w:pPr>
      <w:r w:rsidRPr="00E506EF">
        <w:rPr>
          <w:rFonts w:ascii="仿宋" w:eastAsia="仿宋" w:hAnsi="仿宋" w:hint="eastAsia"/>
          <w:sz w:val="32"/>
          <w:szCs w:val="32"/>
        </w:rPr>
        <w:t>考务管理工作实施细则</w:t>
      </w:r>
      <w:r>
        <w:rPr>
          <w:rFonts w:ascii="仿宋" w:eastAsia="仿宋" w:hAnsi="仿宋" w:cs="仿宋" w:hint="eastAsia"/>
          <w:kern w:val="0"/>
          <w:sz w:val="32"/>
          <w:szCs w:val="32"/>
        </w:rPr>
        <w:t>》（附件3）组织好本次考试工作。</w:t>
      </w:r>
    </w:p>
    <w:p w:rsidR="00E506EF" w:rsidRDefault="00E506EF" w:rsidP="00630CB7">
      <w:pPr>
        <w:widowControl/>
        <w:snapToGrid w:val="0"/>
        <w:spacing w:line="360" w:lineRule="auto"/>
        <w:ind w:firstLineChars="150" w:firstLine="480"/>
        <w:jc w:val="left"/>
        <w:rPr>
          <w:rFonts w:ascii="仿宋" w:eastAsia="仿宋" w:hAnsi="仿宋" w:cs="仿宋"/>
          <w:kern w:val="0"/>
          <w:sz w:val="32"/>
          <w:szCs w:val="32"/>
        </w:rPr>
      </w:pPr>
      <w:r>
        <w:rPr>
          <w:rFonts w:ascii="仿宋" w:eastAsia="仿宋" w:hAnsi="仿宋" w:cs="仿宋" w:hint="eastAsia"/>
          <w:kern w:val="0"/>
          <w:sz w:val="32"/>
          <w:szCs w:val="32"/>
        </w:rPr>
        <w:t>4</w:t>
      </w:r>
      <w:r w:rsidR="0095276D">
        <w:rPr>
          <w:rFonts w:ascii="仿宋" w:eastAsia="仿宋" w:hAnsi="仿宋" w:cs="仿宋" w:hint="eastAsia"/>
          <w:kern w:val="0"/>
          <w:sz w:val="32"/>
          <w:szCs w:val="32"/>
        </w:rPr>
        <w:t>．各函授站接到本通知后请及时通知学生按时参加考试,考生食宿费用由考生自理。</w:t>
      </w:r>
    </w:p>
    <w:p w:rsidR="008F0F04" w:rsidRPr="00FC5E3F" w:rsidRDefault="00E506EF" w:rsidP="00FC5E3F">
      <w:pPr>
        <w:widowControl/>
        <w:snapToGrid w:val="0"/>
        <w:spacing w:line="360" w:lineRule="auto"/>
        <w:ind w:firstLine="630"/>
        <w:jc w:val="left"/>
        <w:rPr>
          <w:rFonts w:ascii="仿宋" w:eastAsia="仿宋" w:hAnsi="仿宋" w:cs="仿宋"/>
          <w:kern w:val="0"/>
          <w:sz w:val="32"/>
          <w:szCs w:val="32"/>
        </w:rPr>
      </w:pPr>
      <w:r>
        <w:rPr>
          <w:rFonts w:ascii="仿宋" w:eastAsia="仿宋" w:hAnsi="仿宋" w:cs="仿宋" w:hint="eastAsia"/>
          <w:kern w:val="0"/>
          <w:sz w:val="32"/>
          <w:szCs w:val="32"/>
        </w:rPr>
        <w:t>5．有关考试的未尽事宜另行通知。</w:t>
      </w:r>
    </w:p>
    <w:p w:rsidR="008F0F04" w:rsidRDefault="008F0F04">
      <w:pPr>
        <w:widowControl/>
        <w:snapToGrid w:val="0"/>
        <w:spacing w:before="100" w:beforeAutospacing="1" w:after="100" w:afterAutospacing="1" w:line="360" w:lineRule="auto"/>
        <w:ind w:leftChars="1534" w:left="6021" w:hangingChars="1000" w:hanging="2800"/>
        <w:jc w:val="left"/>
        <w:rPr>
          <w:rFonts w:ascii="仿宋" w:eastAsia="仿宋" w:hAnsi="仿宋" w:cs="仿宋"/>
          <w:kern w:val="0"/>
          <w:sz w:val="28"/>
          <w:szCs w:val="28"/>
        </w:rPr>
      </w:pPr>
      <w:r>
        <w:rPr>
          <w:rFonts w:ascii="仿宋" w:eastAsia="仿宋" w:hAnsi="仿宋" w:cs="仿宋" w:hint="eastAsia"/>
          <w:kern w:val="0"/>
          <w:sz w:val="28"/>
          <w:szCs w:val="28"/>
        </w:rPr>
        <w:t xml:space="preserve">        济南大学继续教育学院</w:t>
      </w:r>
    </w:p>
    <w:p w:rsidR="008F0F04" w:rsidRDefault="008F0F04">
      <w:pPr>
        <w:rPr>
          <w:rFonts w:ascii="仿宋" w:eastAsia="仿宋" w:hAnsi="仿宋" w:cs="仿宋"/>
          <w:b/>
          <w:sz w:val="32"/>
          <w:szCs w:val="32"/>
        </w:rPr>
      </w:pPr>
      <w:r>
        <w:rPr>
          <w:rFonts w:ascii="仿宋" w:eastAsia="仿宋" w:hAnsi="仿宋" w:cs="仿宋" w:hint="eastAsia"/>
          <w:sz w:val="28"/>
          <w:szCs w:val="28"/>
        </w:rPr>
        <w:t xml:space="preserve">                                  20</w:t>
      </w:r>
      <w:r w:rsidR="00630CB7">
        <w:rPr>
          <w:rFonts w:ascii="仿宋" w:eastAsia="仿宋" w:hAnsi="仿宋" w:cs="仿宋" w:hint="eastAsia"/>
          <w:sz w:val="28"/>
          <w:szCs w:val="28"/>
        </w:rPr>
        <w:t>17</w:t>
      </w:r>
      <w:r>
        <w:rPr>
          <w:rFonts w:ascii="仿宋" w:eastAsia="仿宋" w:hAnsi="仿宋" w:cs="仿宋" w:hint="eastAsia"/>
          <w:sz w:val="28"/>
          <w:szCs w:val="28"/>
        </w:rPr>
        <w:t>年</w:t>
      </w:r>
      <w:r w:rsidR="0096524A">
        <w:rPr>
          <w:rFonts w:ascii="仿宋" w:eastAsia="仿宋" w:hAnsi="仿宋" w:cs="仿宋" w:hint="eastAsia"/>
          <w:sz w:val="28"/>
          <w:szCs w:val="28"/>
        </w:rPr>
        <w:t>11</w:t>
      </w:r>
      <w:r>
        <w:rPr>
          <w:rFonts w:ascii="仿宋" w:eastAsia="仿宋" w:hAnsi="仿宋" w:cs="仿宋" w:hint="eastAsia"/>
          <w:sz w:val="28"/>
          <w:szCs w:val="28"/>
        </w:rPr>
        <w:t>月</w:t>
      </w:r>
      <w:r w:rsidR="0096524A">
        <w:rPr>
          <w:rFonts w:ascii="仿宋" w:eastAsia="仿宋" w:hAnsi="仿宋" w:cs="仿宋" w:hint="eastAsia"/>
          <w:sz w:val="28"/>
          <w:szCs w:val="28"/>
        </w:rPr>
        <w:t>10</w:t>
      </w:r>
      <w:r>
        <w:rPr>
          <w:rFonts w:ascii="仿宋" w:eastAsia="仿宋" w:hAnsi="仿宋" w:cs="仿宋" w:hint="eastAsia"/>
          <w:sz w:val="28"/>
          <w:szCs w:val="28"/>
        </w:rPr>
        <w:t>日</w:t>
      </w:r>
    </w:p>
    <w:p w:rsidR="008F0F04" w:rsidRDefault="008F0F04">
      <w:pPr>
        <w:ind w:firstLineChars="196" w:firstLine="627"/>
        <w:rPr>
          <w:rFonts w:ascii="仿宋" w:eastAsia="仿宋" w:hAnsi="仿宋" w:cs="仿宋"/>
          <w:kern w:val="0"/>
          <w:sz w:val="32"/>
          <w:szCs w:val="32"/>
        </w:rPr>
      </w:pPr>
      <w:r>
        <w:rPr>
          <w:rFonts w:ascii="仿宋" w:eastAsia="仿宋" w:hAnsi="仿宋" w:cs="仿宋" w:hint="eastAsia"/>
          <w:kern w:val="0"/>
          <w:sz w:val="32"/>
          <w:szCs w:val="32"/>
        </w:rPr>
        <w:t>附件：1.</w:t>
      </w:r>
      <w:r>
        <w:rPr>
          <w:rFonts w:ascii="仿宋" w:eastAsia="仿宋" w:hAnsi="仿宋" w:cs="仿宋" w:hint="eastAsia"/>
          <w:bCs/>
          <w:sz w:val="32"/>
          <w:szCs w:val="32"/>
        </w:rPr>
        <w:t>各专业主干课程名称</w:t>
      </w:r>
    </w:p>
    <w:p w:rsidR="008F0F04" w:rsidRDefault="008F0F04">
      <w:pPr>
        <w:widowControl/>
        <w:ind w:leftChars="304" w:left="1918" w:hangingChars="400" w:hanging="1280"/>
        <w:jc w:val="left"/>
        <w:rPr>
          <w:rFonts w:ascii="仿宋" w:eastAsia="仿宋" w:hAnsi="仿宋" w:cs="仿宋"/>
          <w:kern w:val="0"/>
          <w:sz w:val="32"/>
          <w:szCs w:val="32"/>
        </w:rPr>
      </w:pPr>
      <w:r>
        <w:rPr>
          <w:rFonts w:ascii="仿宋" w:eastAsia="仿宋" w:hAnsi="仿宋" w:cs="仿宋" w:hint="eastAsia"/>
          <w:kern w:val="0"/>
          <w:sz w:val="32"/>
          <w:szCs w:val="32"/>
        </w:rPr>
        <w:t xml:space="preserve">      2.济南大学成人</w:t>
      </w:r>
      <w:r w:rsidR="00FC5E3F">
        <w:rPr>
          <w:rFonts w:ascii="仿宋" w:eastAsia="仿宋" w:hAnsi="仿宋" w:cs="仿宋" w:hint="eastAsia"/>
          <w:kern w:val="0"/>
          <w:sz w:val="32"/>
          <w:szCs w:val="32"/>
        </w:rPr>
        <w:t>本科</w:t>
      </w:r>
      <w:r>
        <w:rPr>
          <w:rFonts w:ascii="仿宋" w:eastAsia="仿宋" w:hAnsi="仿宋" w:cs="仿宋" w:hint="eastAsia"/>
          <w:kern w:val="0"/>
          <w:sz w:val="32"/>
          <w:szCs w:val="32"/>
        </w:rPr>
        <w:t>学士学位主干课程考试</w:t>
      </w:r>
      <w:r w:rsidR="00FC5E3F">
        <w:rPr>
          <w:rFonts w:ascii="仿宋" w:eastAsia="仿宋" w:hAnsi="仿宋" w:cs="仿宋" w:hint="eastAsia"/>
          <w:kern w:val="0"/>
          <w:sz w:val="32"/>
          <w:szCs w:val="32"/>
        </w:rPr>
        <w:t>考点安排表</w:t>
      </w:r>
    </w:p>
    <w:p w:rsidR="00FC5E3F" w:rsidRPr="0095276D" w:rsidRDefault="00FC5E3F" w:rsidP="0095276D">
      <w:pPr>
        <w:widowControl/>
        <w:snapToGrid w:val="0"/>
        <w:spacing w:line="360" w:lineRule="auto"/>
        <w:ind w:left="570"/>
        <w:jc w:val="left"/>
        <w:rPr>
          <w:rFonts w:ascii="仿宋" w:eastAsia="仿宋" w:hAnsi="仿宋"/>
          <w:sz w:val="32"/>
          <w:szCs w:val="32"/>
        </w:rPr>
      </w:pPr>
      <w:r>
        <w:rPr>
          <w:rFonts w:ascii="仿宋" w:eastAsia="仿宋" w:hAnsi="仿宋" w:cs="仿宋" w:hint="eastAsia"/>
          <w:kern w:val="0"/>
          <w:sz w:val="32"/>
          <w:szCs w:val="32"/>
        </w:rPr>
        <w:t xml:space="preserve">      3.</w:t>
      </w:r>
      <w:r w:rsidRPr="00E506EF">
        <w:rPr>
          <w:rFonts w:ascii="仿宋" w:eastAsia="仿宋" w:hAnsi="仿宋" w:hint="eastAsia"/>
          <w:sz w:val="32"/>
          <w:szCs w:val="32"/>
        </w:rPr>
        <w:t>济南大学继续教育学院成人高等教育考试考务管理工作实施细则</w:t>
      </w:r>
    </w:p>
    <w:p w:rsidR="0095276D" w:rsidRDefault="0095276D" w:rsidP="0035787D">
      <w:pPr>
        <w:jc w:val="left"/>
        <w:rPr>
          <w:rFonts w:ascii="仿宋" w:eastAsia="仿宋" w:hAnsi="仿宋" w:cs="仿宋"/>
          <w:b/>
          <w:sz w:val="32"/>
          <w:szCs w:val="32"/>
        </w:rPr>
      </w:pPr>
    </w:p>
    <w:p w:rsidR="00FC5E3F" w:rsidRDefault="008F0F04" w:rsidP="0035787D">
      <w:pPr>
        <w:jc w:val="left"/>
        <w:rPr>
          <w:rFonts w:ascii="仿宋" w:eastAsia="仿宋" w:hAnsi="仿宋" w:cs="仿宋"/>
          <w:b/>
          <w:sz w:val="32"/>
          <w:szCs w:val="32"/>
        </w:rPr>
      </w:pPr>
      <w:r>
        <w:rPr>
          <w:rFonts w:ascii="仿宋" w:eastAsia="仿宋" w:hAnsi="仿宋" w:cs="仿宋" w:hint="eastAsia"/>
          <w:b/>
          <w:sz w:val="32"/>
          <w:szCs w:val="32"/>
        </w:rPr>
        <w:lastRenderedPageBreak/>
        <w:t>附件1：</w:t>
      </w:r>
    </w:p>
    <w:p w:rsidR="008F0F04" w:rsidRDefault="008F0F04" w:rsidP="00FC5E3F">
      <w:pPr>
        <w:ind w:firstLineChars="945" w:firstLine="3036"/>
        <w:jc w:val="left"/>
        <w:rPr>
          <w:rFonts w:ascii="仿宋" w:eastAsia="仿宋" w:hAnsi="仿宋" w:cs="仿宋"/>
          <w:b/>
          <w:sz w:val="32"/>
          <w:szCs w:val="32"/>
        </w:rPr>
      </w:pPr>
      <w:r>
        <w:rPr>
          <w:rFonts w:ascii="仿宋" w:eastAsia="仿宋" w:hAnsi="仿宋" w:cs="仿宋" w:hint="eastAsia"/>
          <w:b/>
          <w:sz w:val="32"/>
          <w:szCs w:val="32"/>
        </w:rPr>
        <w:t>各专业主干课程名称</w:t>
      </w:r>
    </w:p>
    <w:p w:rsidR="00FC5E3F" w:rsidRDefault="008F0F04" w:rsidP="00FC5E3F">
      <w:pPr>
        <w:numPr>
          <w:ilvl w:val="0"/>
          <w:numId w:val="2"/>
        </w:numPr>
        <w:rPr>
          <w:rFonts w:ascii="仿宋" w:eastAsia="仿宋" w:hAnsi="仿宋" w:cs="仿宋"/>
          <w:sz w:val="28"/>
          <w:szCs w:val="28"/>
        </w:rPr>
      </w:pPr>
      <w:r>
        <w:rPr>
          <w:rFonts w:ascii="仿宋" w:eastAsia="仿宋" w:hAnsi="仿宋" w:cs="仿宋" w:hint="eastAsia"/>
          <w:sz w:val="28"/>
          <w:szCs w:val="28"/>
        </w:rPr>
        <w:t>会计学</w:t>
      </w:r>
    </w:p>
    <w:p w:rsidR="008F0F04" w:rsidRPr="00FC5E3F"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sidR="008F0F04" w:rsidRPr="00FC5E3F">
        <w:rPr>
          <w:rFonts w:ascii="仿宋" w:eastAsia="仿宋" w:hAnsi="仿宋" w:cs="仿宋" w:hint="eastAsia"/>
          <w:sz w:val="28"/>
          <w:szCs w:val="28"/>
        </w:rPr>
        <w:t>微观与宏观经济学、</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sidRPr="00FC5E3F">
        <w:rPr>
          <w:rFonts w:ascii="仿宋" w:eastAsia="仿宋" w:hAnsi="仿宋" w:cs="仿宋" w:hint="eastAsia"/>
          <w:sz w:val="28"/>
          <w:szCs w:val="28"/>
        </w:rPr>
        <w:t>高级会计学、</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sidRPr="00FC5E3F">
        <w:rPr>
          <w:rFonts w:ascii="仿宋" w:eastAsia="仿宋" w:hAnsi="仿宋" w:cs="仿宋" w:hint="eastAsia"/>
          <w:sz w:val="28"/>
          <w:szCs w:val="28"/>
        </w:rPr>
        <w:t>高级财务管理</w:t>
      </w:r>
    </w:p>
    <w:p w:rsidR="00FC5E3F" w:rsidRDefault="00FC5E3F">
      <w:pPr>
        <w:numPr>
          <w:ilvl w:val="0"/>
          <w:numId w:val="2"/>
        </w:numPr>
        <w:rPr>
          <w:rFonts w:ascii="仿宋" w:eastAsia="仿宋" w:hAnsi="仿宋" w:cs="仿宋"/>
          <w:sz w:val="28"/>
          <w:szCs w:val="28"/>
        </w:rPr>
      </w:pPr>
      <w:r>
        <w:rPr>
          <w:rFonts w:ascii="仿宋" w:eastAsia="仿宋" w:hAnsi="仿宋" w:cs="仿宋" w:hint="eastAsia"/>
          <w:sz w:val="28"/>
          <w:szCs w:val="28"/>
        </w:rPr>
        <w:t>工商管理</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微观与宏观经济学、</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企业战略管理、</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组织行为学</w:t>
      </w:r>
    </w:p>
    <w:p w:rsidR="00FC5E3F" w:rsidRDefault="00FC5E3F">
      <w:pPr>
        <w:numPr>
          <w:ilvl w:val="0"/>
          <w:numId w:val="2"/>
        </w:numPr>
        <w:rPr>
          <w:rFonts w:ascii="仿宋" w:eastAsia="仿宋" w:hAnsi="仿宋" w:cs="仿宋"/>
          <w:sz w:val="28"/>
          <w:szCs w:val="28"/>
        </w:rPr>
      </w:pPr>
      <w:r>
        <w:rPr>
          <w:rFonts w:ascii="仿宋" w:eastAsia="仿宋" w:hAnsi="仿宋" w:cs="仿宋" w:hint="eastAsia"/>
          <w:sz w:val="28"/>
          <w:szCs w:val="28"/>
        </w:rPr>
        <w:t>金融学</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微观与宏观经济学、</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货币金融学、</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投资银行学</w:t>
      </w:r>
    </w:p>
    <w:p w:rsidR="00FC5E3F" w:rsidRDefault="00FC5E3F">
      <w:pPr>
        <w:numPr>
          <w:ilvl w:val="0"/>
          <w:numId w:val="2"/>
        </w:numPr>
        <w:rPr>
          <w:rFonts w:ascii="仿宋" w:eastAsia="仿宋" w:hAnsi="仿宋" w:cs="仿宋"/>
          <w:sz w:val="28"/>
          <w:szCs w:val="28"/>
        </w:rPr>
      </w:pPr>
      <w:r>
        <w:rPr>
          <w:rFonts w:ascii="仿宋" w:eastAsia="仿宋" w:hAnsi="仿宋" w:cs="仿宋" w:hint="eastAsia"/>
          <w:sz w:val="28"/>
          <w:szCs w:val="28"/>
        </w:rPr>
        <w:t>信息管理与信息系统</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管理信息系统、</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信息管理学、</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信息系统分析与设计</w:t>
      </w:r>
    </w:p>
    <w:p w:rsidR="00FC5E3F" w:rsidRDefault="008F0F04">
      <w:pPr>
        <w:numPr>
          <w:ilvl w:val="0"/>
          <w:numId w:val="2"/>
        </w:numPr>
        <w:rPr>
          <w:rFonts w:ascii="仿宋" w:eastAsia="仿宋" w:hAnsi="仿宋" w:cs="仿宋"/>
          <w:sz w:val="28"/>
          <w:szCs w:val="28"/>
        </w:rPr>
      </w:pPr>
      <w:r>
        <w:rPr>
          <w:rFonts w:ascii="仿宋" w:eastAsia="仿宋" w:hAnsi="仿宋" w:cs="仿宋" w:hint="eastAsia"/>
          <w:sz w:val="28"/>
          <w:szCs w:val="28"/>
        </w:rPr>
        <w:t>国际经济与贸易：</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微观与宏观经济学、</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国际贸易、</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国际贸易实务</w:t>
      </w:r>
    </w:p>
    <w:p w:rsidR="00FC5E3F" w:rsidRDefault="00FC5E3F">
      <w:pPr>
        <w:numPr>
          <w:ilvl w:val="0"/>
          <w:numId w:val="2"/>
        </w:numPr>
        <w:rPr>
          <w:rFonts w:ascii="仿宋" w:eastAsia="仿宋" w:hAnsi="仿宋" w:cs="仿宋"/>
          <w:sz w:val="28"/>
          <w:szCs w:val="28"/>
        </w:rPr>
      </w:pPr>
      <w:r>
        <w:rPr>
          <w:rFonts w:ascii="仿宋" w:eastAsia="仿宋" w:hAnsi="仿宋" w:cs="仿宋" w:hint="eastAsia"/>
          <w:sz w:val="28"/>
          <w:szCs w:val="28"/>
        </w:rPr>
        <w:t>机械工程及自动化</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概率论与数理统计、</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机械制造技术基础、</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数控技术</w:t>
      </w:r>
    </w:p>
    <w:p w:rsidR="00FC5E3F" w:rsidRDefault="00FC5E3F">
      <w:pPr>
        <w:numPr>
          <w:ilvl w:val="0"/>
          <w:numId w:val="2"/>
        </w:numPr>
        <w:rPr>
          <w:rFonts w:ascii="仿宋" w:eastAsia="仿宋" w:hAnsi="仿宋" w:cs="仿宋"/>
          <w:sz w:val="28"/>
          <w:szCs w:val="28"/>
        </w:rPr>
      </w:pPr>
      <w:r>
        <w:rPr>
          <w:rFonts w:ascii="仿宋" w:eastAsia="仿宋" w:hAnsi="仿宋" w:cs="仿宋" w:hint="eastAsia"/>
          <w:sz w:val="28"/>
          <w:szCs w:val="28"/>
        </w:rPr>
        <w:t>土木工程</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结构力学、</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钢结构、</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混凝土与砌体结构</w:t>
      </w:r>
    </w:p>
    <w:p w:rsidR="00FC5E3F" w:rsidRDefault="00FC5E3F">
      <w:pPr>
        <w:numPr>
          <w:ilvl w:val="0"/>
          <w:numId w:val="2"/>
        </w:numPr>
        <w:rPr>
          <w:rFonts w:ascii="仿宋" w:eastAsia="仿宋" w:hAnsi="仿宋" w:cs="仿宋"/>
          <w:sz w:val="28"/>
          <w:szCs w:val="28"/>
        </w:rPr>
      </w:pPr>
      <w:r>
        <w:rPr>
          <w:rFonts w:ascii="仿宋" w:eastAsia="仿宋" w:hAnsi="仿宋" w:cs="仿宋" w:hint="eastAsia"/>
          <w:sz w:val="28"/>
          <w:szCs w:val="28"/>
        </w:rPr>
        <w:t>计算机科学与技术</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C语言程序设计、</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数据库概论、</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操作系统</w:t>
      </w:r>
    </w:p>
    <w:p w:rsidR="00FC5E3F" w:rsidRDefault="00FC5E3F">
      <w:pPr>
        <w:numPr>
          <w:ilvl w:val="0"/>
          <w:numId w:val="2"/>
        </w:numPr>
        <w:rPr>
          <w:rFonts w:ascii="仿宋" w:eastAsia="仿宋" w:hAnsi="仿宋" w:cs="仿宋"/>
          <w:sz w:val="28"/>
          <w:szCs w:val="28"/>
        </w:rPr>
      </w:pPr>
      <w:r>
        <w:rPr>
          <w:rFonts w:ascii="仿宋" w:eastAsia="仿宋" w:hAnsi="仿宋" w:cs="仿宋" w:hint="eastAsia"/>
          <w:sz w:val="28"/>
          <w:szCs w:val="28"/>
        </w:rPr>
        <w:t>法学</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法理学、</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合同法、</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知识产权法</w:t>
      </w:r>
    </w:p>
    <w:p w:rsidR="00FC5E3F" w:rsidRDefault="00FC5E3F" w:rsidP="00FC5E3F">
      <w:pPr>
        <w:rPr>
          <w:rFonts w:ascii="仿宋" w:eastAsia="仿宋" w:hAnsi="仿宋" w:cs="仿宋"/>
          <w:sz w:val="28"/>
          <w:szCs w:val="28"/>
        </w:rPr>
      </w:pPr>
      <w:r>
        <w:rPr>
          <w:rFonts w:ascii="仿宋" w:eastAsia="仿宋" w:hAnsi="仿宋" w:cs="仿宋" w:hint="eastAsia"/>
          <w:sz w:val="28"/>
          <w:szCs w:val="28"/>
        </w:rPr>
        <w:lastRenderedPageBreak/>
        <w:t>10.教育学</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教育学原理、</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教育管理学、</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比较教育学</w:t>
      </w:r>
    </w:p>
    <w:p w:rsidR="00FC5E3F" w:rsidRDefault="00FC5E3F" w:rsidP="0035787D">
      <w:pPr>
        <w:rPr>
          <w:rFonts w:ascii="仿宋" w:eastAsia="仿宋" w:hAnsi="仿宋" w:cs="仿宋"/>
          <w:sz w:val="28"/>
          <w:szCs w:val="28"/>
        </w:rPr>
      </w:pPr>
      <w:r>
        <w:rPr>
          <w:rFonts w:ascii="仿宋" w:eastAsia="仿宋" w:hAnsi="仿宋" w:cs="仿宋" w:hint="eastAsia"/>
          <w:sz w:val="28"/>
          <w:szCs w:val="28"/>
        </w:rPr>
        <w:t>11.汉语言文学</w:t>
      </w:r>
    </w:p>
    <w:p w:rsidR="008F0F04" w:rsidRDefault="00FC5E3F" w:rsidP="00FC5E3F">
      <w:pPr>
        <w:ind w:left="36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语言学概论、</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现代汉语专题、</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中国古代文学专题</w:t>
      </w:r>
    </w:p>
    <w:p w:rsidR="0035787D" w:rsidRDefault="0035787D" w:rsidP="0035787D">
      <w:pPr>
        <w:rPr>
          <w:rFonts w:ascii="仿宋" w:eastAsia="仿宋" w:hAnsi="仿宋" w:cs="仿宋"/>
          <w:sz w:val="28"/>
          <w:szCs w:val="28"/>
        </w:rPr>
      </w:pPr>
      <w:r>
        <w:rPr>
          <w:rFonts w:ascii="仿宋" w:eastAsia="仿宋" w:hAnsi="仿宋" w:cs="仿宋" w:hint="eastAsia"/>
          <w:sz w:val="28"/>
          <w:szCs w:val="28"/>
        </w:rPr>
        <w:t>12.英语</w:t>
      </w:r>
    </w:p>
    <w:p w:rsidR="008F0F04" w:rsidRDefault="0035787D" w:rsidP="0035787D">
      <w:pPr>
        <w:ind w:firstLineChars="150" w:firstLine="42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8F0F04">
        <w:rPr>
          <w:rFonts w:ascii="仿宋" w:eastAsia="仿宋" w:hAnsi="仿宋" w:cs="仿宋" w:hint="eastAsia"/>
          <w:sz w:val="28"/>
          <w:szCs w:val="28"/>
        </w:rPr>
        <w:t>高级英语、</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8F0F04">
        <w:rPr>
          <w:rFonts w:ascii="仿宋" w:eastAsia="仿宋" w:hAnsi="仿宋" w:cs="仿宋" w:hint="eastAsia"/>
          <w:sz w:val="28"/>
          <w:szCs w:val="28"/>
        </w:rPr>
        <w:t>英语语言学基础、</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8F0F04">
        <w:rPr>
          <w:rFonts w:ascii="仿宋" w:eastAsia="仿宋" w:hAnsi="仿宋" w:cs="仿宋" w:hint="eastAsia"/>
          <w:sz w:val="28"/>
          <w:szCs w:val="28"/>
        </w:rPr>
        <w:t>英国文学史及选读</w:t>
      </w:r>
    </w:p>
    <w:p w:rsidR="0035787D" w:rsidRDefault="0035787D" w:rsidP="0035787D">
      <w:pPr>
        <w:rPr>
          <w:rFonts w:ascii="仿宋" w:eastAsia="仿宋" w:hAnsi="仿宋" w:cs="仿宋"/>
          <w:sz w:val="28"/>
          <w:szCs w:val="28"/>
        </w:rPr>
      </w:pPr>
      <w:r>
        <w:rPr>
          <w:rFonts w:ascii="仿宋" w:eastAsia="仿宋" w:hAnsi="仿宋" w:cs="仿宋" w:hint="eastAsia"/>
          <w:sz w:val="28"/>
          <w:szCs w:val="28"/>
        </w:rPr>
        <w:t>13.</w:t>
      </w:r>
      <w:r w:rsidR="0023546C">
        <w:rPr>
          <w:rFonts w:ascii="仿宋" w:eastAsia="仿宋" w:hAnsi="仿宋" w:cs="仿宋" w:hint="eastAsia"/>
          <w:sz w:val="28"/>
          <w:szCs w:val="28"/>
        </w:rPr>
        <w:t>电气工程及其自动化</w:t>
      </w:r>
    </w:p>
    <w:p w:rsidR="008F0F04" w:rsidRDefault="0035787D" w:rsidP="0035787D">
      <w:pPr>
        <w:ind w:firstLineChars="150" w:firstLine="420"/>
        <w:rPr>
          <w:rFonts w:ascii="仿宋" w:eastAsia="仿宋" w:hAnsi="仿宋" w:cs="仿宋"/>
          <w:sz w:val="28"/>
          <w:szCs w:val="28"/>
        </w:rPr>
      </w:pPr>
      <w:r w:rsidRPr="00FC5E3F">
        <w:rPr>
          <w:rFonts w:ascii="仿宋" w:eastAsia="仿宋" w:hAnsi="仿宋" w:cs="仿宋" w:hint="eastAsia"/>
          <w:sz w:val="28"/>
          <w:szCs w:val="28"/>
        </w:rPr>
        <w:t>科目一</w:t>
      </w:r>
      <w:r>
        <w:rPr>
          <w:rFonts w:ascii="仿宋" w:eastAsia="仿宋" w:hAnsi="仿宋" w:cs="仿宋" w:hint="eastAsia"/>
          <w:sz w:val="28"/>
          <w:szCs w:val="28"/>
        </w:rPr>
        <w:t>：</w:t>
      </w:r>
      <w:r w:rsidR="0023546C">
        <w:rPr>
          <w:rFonts w:ascii="仿宋" w:eastAsia="仿宋" w:hAnsi="仿宋" w:cs="仿宋" w:hint="eastAsia"/>
          <w:sz w:val="28"/>
          <w:szCs w:val="28"/>
        </w:rPr>
        <w:t>自动控制原理</w:t>
      </w:r>
      <w:r w:rsidR="008F0F04">
        <w:rPr>
          <w:rFonts w:ascii="仿宋" w:eastAsia="仿宋" w:hAnsi="仿宋" w:cs="仿宋" w:hint="eastAsia"/>
          <w:sz w:val="28"/>
          <w:szCs w:val="28"/>
        </w:rPr>
        <w:t>、</w:t>
      </w:r>
      <w:r w:rsidRPr="00FC5E3F">
        <w:rPr>
          <w:rFonts w:ascii="仿宋" w:eastAsia="仿宋" w:hAnsi="仿宋" w:cs="仿宋" w:hint="eastAsia"/>
          <w:sz w:val="28"/>
          <w:szCs w:val="28"/>
        </w:rPr>
        <w:t>科目</w:t>
      </w:r>
      <w:r>
        <w:rPr>
          <w:rFonts w:ascii="仿宋" w:eastAsia="仿宋" w:hAnsi="仿宋" w:cs="仿宋" w:hint="eastAsia"/>
          <w:sz w:val="28"/>
          <w:szCs w:val="28"/>
        </w:rPr>
        <w:t>二：</w:t>
      </w:r>
      <w:r w:rsidR="0023546C">
        <w:rPr>
          <w:rFonts w:ascii="仿宋" w:eastAsia="仿宋" w:hAnsi="仿宋" w:cs="仿宋" w:hint="eastAsia"/>
          <w:sz w:val="28"/>
          <w:szCs w:val="28"/>
        </w:rPr>
        <w:t>工程供电</w:t>
      </w:r>
      <w:r w:rsidR="008F0F04">
        <w:rPr>
          <w:rFonts w:ascii="仿宋" w:eastAsia="仿宋" w:hAnsi="仿宋" w:cs="仿宋" w:hint="eastAsia"/>
          <w:sz w:val="28"/>
          <w:szCs w:val="28"/>
        </w:rPr>
        <w:t>、</w:t>
      </w:r>
      <w:r w:rsidRPr="00FC5E3F">
        <w:rPr>
          <w:rFonts w:ascii="仿宋" w:eastAsia="仿宋" w:hAnsi="仿宋" w:cs="仿宋" w:hint="eastAsia"/>
          <w:sz w:val="28"/>
          <w:szCs w:val="28"/>
        </w:rPr>
        <w:t>科目</w:t>
      </w:r>
      <w:r>
        <w:rPr>
          <w:rFonts w:ascii="仿宋" w:eastAsia="仿宋" w:hAnsi="仿宋" w:cs="仿宋" w:hint="eastAsia"/>
          <w:sz w:val="28"/>
          <w:szCs w:val="28"/>
        </w:rPr>
        <w:t>三：</w:t>
      </w:r>
      <w:r w:rsidR="0023546C">
        <w:rPr>
          <w:rFonts w:ascii="仿宋" w:eastAsia="仿宋" w:hAnsi="仿宋" w:cs="仿宋" w:hint="eastAsia"/>
          <w:sz w:val="28"/>
          <w:szCs w:val="28"/>
        </w:rPr>
        <w:t>电力拖动控制系统</w:t>
      </w:r>
    </w:p>
    <w:p w:rsidR="008F0F04" w:rsidRDefault="008F0F04">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4401DB" w:rsidRDefault="004401DB">
      <w:pPr>
        <w:widowControl/>
        <w:jc w:val="left"/>
        <w:rPr>
          <w:rFonts w:ascii="仿宋" w:eastAsia="仿宋" w:hAnsi="仿宋" w:cs="仿宋"/>
          <w:b/>
          <w:bCs/>
          <w:sz w:val="32"/>
          <w:szCs w:val="32"/>
        </w:rPr>
      </w:pPr>
    </w:p>
    <w:p w:rsidR="005E3364" w:rsidRDefault="005E3364">
      <w:pPr>
        <w:widowControl/>
        <w:jc w:val="left"/>
        <w:rPr>
          <w:rFonts w:ascii="仿宋" w:eastAsia="仿宋" w:hAnsi="仿宋" w:cs="仿宋"/>
          <w:b/>
          <w:bCs/>
          <w:sz w:val="32"/>
          <w:szCs w:val="32"/>
        </w:rPr>
      </w:pPr>
    </w:p>
    <w:p w:rsidR="005E3364" w:rsidRDefault="005E3364">
      <w:pPr>
        <w:widowControl/>
        <w:jc w:val="left"/>
        <w:rPr>
          <w:rFonts w:ascii="仿宋" w:eastAsia="仿宋" w:hAnsi="仿宋" w:cs="仿宋"/>
          <w:b/>
          <w:bCs/>
          <w:sz w:val="32"/>
          <w:szCs w:val="32"/>
        </w:rPr>
      </w:pPr>
    </w:p>
    <w:p w:rsidR="005E3364" w:rsidRDefault="005E3364">
      <w:pPr>
        <w:widowControl/>
        <w:jc w:val="left"/>
        <w:rPr>
          <w:rFonts w:ascii="仿宋" w:eastAsia="仿宋" w:hAnsi="仿宋" w:cs="仿宋"/>
          <w:b/>
          <w:bCs/>
          <w:sz w:val="32"/>
          <w:szCs w:val="32"/>
        </w:rPr>
      </w:pPr>
    </w:p>
    <w:p w:rsidR="003218DB" w:rsidRDefault="003218DB">
      <w:pPr>
        <w:widowControl/>
        <w:jc w:val="left"/>
        <w:rPr>
          <w:rFonts w:ascii="仿宋" w:eastAsia="仿宋" w:hAnsi="仿宋" w:cs="仿宋"/>
          <w:b/>
          <w:bCs/>
          <w:sz w:val="32"/>
          <w:szCs w:val="32"/>
        </w:rPr>
      </w:pPr>
    </w:p>
    <w:p w:rsidR="00120342" w:rsidRDefault="00120342">
      <w:pPr>
        <w:widowControl/>
        <w:jc w:val="left"/>
        <w:rPr>
          <w:rFonts w:ascii="仿宋" w:eastAsia="仿宋" w:hAnsi="仿宋" w:cs="仿宋"/>
          <w:b/>
          <w:bCs/>
          <w:sz w:val="32"/>
          <w:szCs w:val="32"/>
        </w:rPr>
        <w:sectPr w:rsidR="00120342" w:rsidSect="005C4D2F">
          <w:pgSz w:w="11906" w:h="16838"/>
          <w:pgMar w:top="1440" w:right="1134" w:bottom="1474" w:left="1134" w:header="851" w:footer="992" w:gutter="0"/>
          <w:cols w:space="720"/>
          <w:docGrid w:type="lines" w:linePitch="312"/>
        </w:sectPr>
      </w:pPr>
    </w:p>
    <w:p w:rsidR="004401DB" w:rsidRDefault="004401DB">
      <w:pPr>
        <w:widowControl/>
        <w:jc w:val="left"/>
        <w:rPr>
          <w:rFonts w:ascii="仿宋" w:eastAsia="仿宋" w:hAnsi="仿宋" w:cs="仿宋"/>
          <w:b/>
          <w:bCs/>
          <w:sz w:val="32"/>
          <w:szCs w:val="32"/>
        </w:rPr>
      </w:pPr>
      <w:r>
        <w:rPr>
          <w:rFonts w:ascii="仿宋" w:eastAsia="仿宋" w:hAnsi="仿宋" w:cs="仿宋" w:hint="eastAsia"/>
          <w:b/>
          <w:bCs/>
          <w:sz w:val="32"/>
          <w:szCs w:val="32"/>
        </w:rPr>
        <w:lastRenderedPageBreak/>
        <w:t>附件2</w:t>
      </w:r>
    </w:p>
    <w:p w:rsidR="004401DB" w:rsidRDefault="004401DB" w:rsidP="004401DB">
      <w:pPr>
        <w:widowControl/>
        <w:jc w:val="center"/>
        <w:rPr>
          <w:rFonts w:ascii="仿宋" w:eastAsia="仿宋" w:hAnsi="仿宋" w:cs="仿宋"/>
          <w:b/>
          <w:kern w:val="0"/>
          <w:sz w:val="32"/>
          <w:szCs w:val="32"/>
        </w:rPr>
      </w:pPr>
      <w:r w:rsidRPr="004401DB">
        <w:rPr>
          <w:rFonts w:ascii="仿宋" w:eastAsia="仿宋" w:hAnsi="仿宋" w:cs="仿宋" w:hint="eastAsia"/>
          <w:b/>
          <w:kern w:val="0"/>
          <w:sz w:val="32"/>
          <w:szCs w:val="32"/>
        </w:rPr>
        <w:t>济南大学成人本科学士学位主干课程考试考点安排表</w:t>
      </w:r>
    </w:p>
    <w:p w:rsidR="009A2C0A" w:rsidRDefault="009A2C0A" w:rsidP="009A2C0A">
      <w:pPr>
        <w:widowControl/>
        <w:jc w:val="left"/>
        <w:rPr>
          <w:rFonts w:ascii="仿宋" w:eastAsia="仿宋" w:hAnsi="仿宋" w:cs="仿宋"/>
          <w:b/>
          <w:kern w:val="0"/>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245"/>
        <w:gridCol w:w="2268"/>
        <w:gridCol w:w="2693"/>
        <w:gridCol w:w="2410"/>
      </w:tblGrid>
      <w:tr w:rsidR="00E14654" w:rsidRPr="0095276D" w:rsidTr="0096524A">
        <w:tc>
          <w:tcPr>
            <w:tcW w:w="1701" w:type="dxa"/>
            <w:vAlign w:val="center"/>
          </w:tcPr>
          <w:p w:rsidR="00E14654" w:rsidRPr="0095276D" w:rsidRDefault="00E14654" w:rsidP="0096524A">
            <w:pPr>
              <w:widowControl/>
              <w:jc w:val="center"/>
              <w:rPr>
                <w:rFonts w:ascii="仿宋" w:eastAsia="仿宋" w:hAnsi="仿宋" w:cs="仿宋"/>
                <w:kern w:val="0"/>
                <w:sz w:val="32"/>
                <w:szCs w:val="32"/>
              </w:rPr>
            </w:pPr>
            <w:r w:rsidRPr="0095276D">
              <w:rPr>
                <w:rFonts w:ascii="仿宋" w:eastAsia="仿宋" w:hAnsi="仿宋" w:cs="仿宋" w:hint="eastAsia"/>
                <w:kern w:val="0"/>
                <w:sz w:val="32"/>
                <w:szCs w:val="32"/>
              </w:rPr>
              <w:t>考点名称</w:t>
            </w:r>
          </w:p>
        </w:tc>
        <w:tc>
          <w:tcPr>
            <w:tcW w:w="5245" w:type="dxa"/>
            <w:vAlign w:val="center"/>
          </w:tcPr>
          <w:p w:rsidR="00E14654" w:rsidRPr="0095276D" w:rsidRDefault="00E14654" w:rsidP="0096524A">
            <w:pPr>
              <w:widowControl/>
              <w:jc w:val="center"/>
              <w:rPr>
                <w:rFonts w:ascii="仿宋" w:eastAsia="仿宋" w:hAnsi="仿宋" w:cs="仿宋"/>
                <w:kern w:val="0"/>
                <w:sz w:val="32"/>
                <w:szCs w:val="32"/>
              </w:rPr>
            </w:pPr>
            <w:r>
              <w:rPr>
                <w:rFonts w:ascii="仿宋" w:eastAsia="仿宋" w:hAnsi="仿宋" w:cs="仿宋" w:hint="eastAsia"/>
                <w:kern w:val="0"/>
                <w:sz w:val="32"/>
                <w:szCs w:val="32"/>
              </w:rPr>
              <w:t>考点地址</w:t>
            </w:r>
          </w:p>
        </w:tc>
        <w:tc>
          <w:tcPr>
            <w:tcW w:w="2268" w:type="dxa"/>
            <w:vAlign w:val="center"/>
          </w:tcPr>
          <w:p w:rsidR="00E14654" w:rsidRPr="0095276D" w:rsidRDefault="00E14654" w:rsidP="0096524A">
            <w:pPr>
              <w:widowControl/>
              <w:jc w:val="center"/>
              <w:rPr>
                <w:rFonts w:ascii="仿宋" w:eastAsia="仿宋" w:hAnsi="仿宋" w:cs="仿宋"/>
                <w:kern w:val="0"/>
                <w:sz w:val="32"/>
                <w:szCs w:val="32"/>
              </w:rPr>
            </w:pPr>
            <w:r w:rsidRPr="0095276D">
              <w:rPr>
                <w:rFonts w:ascii="仿宋" w:eastAsia="仿宋" w:hAnsi="仿宋" w:cs="仿宋" w:hint="eastAsia"/>
                <w:kern w:val="0"/>
                <w:sz w:val="32"/>
                <w:szCs w:val="32"/>
              </w:rPr>
              <w:t>考生所属地区</w:t>
            </w:r>
          </w:p>
        </w:tc>
        <w:tc>
          <w:tcPr>
            <w:tcW w:w="2693" w:type="dxa"/>
            <w:vAlign w:val="center"/>
          </w:tcPr>
          <w:p w:rsidR="00E14654" w:rsidRPr="0095276D" w:rsidRDefault="00E14654" w:rsidP="0096524A">
            <w:pPr>
              <w:widowControl/>
              <w:jc w:val="center"/>
              <w:rPr>
                <w:rFonts w:ascii="仿宋" w:eastAsia="仿宋" w:hAnsi="仿宋" w:cs="仿宋"/>
                <w:kern w:val="0"/>
                <w:sz w:val="32"/>
                <w:szCs w:val="32"/>
              </w:rPr>
            </w:pPr>
            <w:r>
              <w:rPr>
                <w:rFonts w:ascii="仿宋" w:eastAsia="仿宋" w:hAnsi="仿宋" w:cs="仿宋" w:hint="eastAsia"/>
                <w:kern w:val="0"/>
                <w:sz w:val="32"/>
                <w:szCs w:val="32"/>
              </w:rPr>
              <w:t>巡考人员</w:t>
            </w:r>
          </w:p>
        </w:tc>
        <w:tc>
          <w:tcPr>
            <w:tcW w:w="2410" w:type="dxa"/>
            <w:vAlign w:val="center"/>
          </w:tcPr>
          <w:p w:rsidR="00E14654" w:rsidRDefault="00E14654" w:rsidP="0096524A">
            <w:pPr>
              <w:widowControl/>
              <w:jc w:val="center"/>
              <w:rPr>
                <w:rFonts w:ascii="仿宋" w:eastAsia="仿宋" w:hAnsi="仿宋" w:cs="仿宋"/>
                <w:kern w:val="0"/>
                <w:sz w:val="32"/>
                <w:szCs w:val="32"/>
              </w:rPr>
            </w:pPr>
            <w:r>
              <w:rPr>
                <w:rFonts w:ascii="仿宋" w:eastAsia="仿宋" w:hAnsi="仿宋" w:cs="仿宋" w:hint="eastAsia"/>
                <w:kern w:val="0"/>
                <w:sz w:val="32"/>
                <w:szCs w:val="32"/>
              </w:rPr>
              <w:t>考点联系电话</w:t>
            </w:r>
          </w:p>
        </w:tc>
      </w:tr>
      <w:tr w:rsidR="00E14654" w:rsidRPr="0095276D" w:rsidTr="0096524A">
        <w:tc>
          <w:tcPr>
            <w:tcW w:w="1701" w:type="dxa"/>
            <w:vAlign w:val="center"/>
          </w:tcPr>
          <w:p w:rsidR="00E14654" w:rsidRPr="0095276D" w:rsidRDefault="00E14654" w:rsidP="00B313F9">
            <w:pPr>
              <w:widowControl/>
              <w:jc w:val="center"/>
              <w:rPr>
                <w:rFonts w:ascii="仿宋" w:eastAsia="仿宋" w:hAnsi="仿宋" w:cs="仿宋"/>
                <w:kern w:val="0"/>
                <w:sz w:val="32"/>
                <w:szCs w:val="32"/>
              </w:rPr>
            </w:pPr>
            <w:r>
              <w:rPr>
                <w:rFonts w:ascii="仿宋" w:eastAsia="仿宋" w:hAnsi="仿宋" w:cs="仿宋" w:hint="eastAsia"/>
                <w:kern w:val="0"/>
                <w:sz w:val="32"/>
                <w:szCs w:val="32"/>
              </w:rPr>
              <w:t>枣庄考点</w:t>
            </w:r>
          </w:p>
        </w:tc>
        <w:tc>
          <w:tcPr>
            <w:tcW w:w="5245" w:type="dxa"/>
          </w:tcPr>
          <w:p w:rsidR="00E14654" w:rsidRDefault="009F3E75" w:rsidP="00FF0894">
            <w:pPr>
              <w:widowControl/>
              <w:jc w:val="left"/>
              <w:rPr>
                <w:rFonts w:ascii="仿宋" w:eastAsia="仿宋" w:hAnsi="仿宋" w:cs="仿宋"/>
                <w:kern w:val="0"/>
                <w:sz w:val="32"/>
                <w:szCs w:val="32"/>
              </w:rPr>
            </w:pPr>
            <w:r>
              <w:rPr>
                <w:rFonts w:ascii="仿宋" w:eastAsia="仿宋" w:hAnsi="仿宋" w:cs="仿宋" w:hint="eastAsia"/>
                <w:kern w:val="0"/>
                <w:sz w:val="32"/>
                <w:szCs w:val="32"/>
              </w:rPr>
              <w:t>山东省枣庄市市中区东盛路9号</w:t>
            </w:r>
          </w:p>
          <w:p w:rsidR="009F3E75" w:rsidRPr="0095276D" w:rsidRDefault="009F3E75" w:rsidP="00FF0894">
            <w:pPr>
              <w:widowControl/>
              <w:jc w:val="left"/>
              <w:rPr>
                <w:rFonts w:ascii="仿宋" w:eastAsia="仿宋" w:hAnsi="仿宋" w:cs="仿宋"/>
                <w:kern w:val="0"/>
                <w:sz w:val="32"/>
                <w:szCs w:val="32"/>
              </w:rPr>
            </w:pPr>
            <w:r>
              <w:rPr>
                <w:rFonts w:ascii="仿宋" w:eastAsia="仿宋" w:hAnsi="仿宋" w:cs="仿宋" w:hint="eastAsia"/>
                <w:kern w:val="0"/>
                <w:sz w:val="32"/>
                <w:szCs w:val="32"/>
              </w:rPr>
              <w:t>（枣庄市劳动技工学校）</w:t>
            </w:r>
          </w:p>
        </w:tc>
        <w:tc>
          <w:tcPr>
            <w:tcW w:w="2268" w:type="dxa"/>
            <w:vAlign w:val="center"/>
          </w:tcPr>
          <w:p w:rsidR="00E14654" w:rsidRPr="0095276D" w:rsidRDefault="00E14654" w:rsidP="00B33DD8">
            <w:pPr>
              <w:widowControl/>
              <w:jc w:val="center"/>
              <w:rPr>
                <w:rFonts w:ascii="仿宋" w:eastAsia="仿宋" w:hAnsi="仿宋" w:cs="仿宋"/>
                <w:kern w:val="0"/>
                <w:sz w:val="32"/>
                <w:szCs w:val="32"/>
              </w:rPr>
            </w:pPr>
            <w:r>
              <w:rPr>
                <w:rFonts w:ascii="仿宋" w:eastAsia="仿宋" w:hAnsi="仿宋" w:cs="仿宋" w:hint="eastAsia"/>
                <w:kern w:val="0"/>
                <w:sz w:val="32"/>
                <w:szCs w:val="32"/>
              </w:rPr>
              <w:t>枣庄</w:t>
            </w:r>
            <w:r w:rsidR="003F7B78">
              <w:rPr>
                <w:rFonts w:ascii="仿宋" w:eastAsia="仿宋" w:hAnsi="仿宋" w:cs="仿宋" w:hint="eastAsia"/>
                <w:kern w:val="0"/>
                <w:sz w:val="32"/>
                <w:szCs w:val="32"/>
              </w:rPr>
              <w:t>、济宁</w:t>
            </w:r>
          </w:p>
        </w:tc>
        <w:tc>
          <w:tcPr>
            <w:tcW w:w="2693" w:type="dxa"/>
            <w:vAlign w:val="center"/>
          </w:tcPr>
          <w:p w:rsidR="00E14654" w:rsidRPr="0095276D" w:rsidRDefault="003F7B78" w:rsidP="00B33DD8">
            <w:pPr>
              <w:widowControl/>
              <w:jc w:val="center"/>
              <w:rPr>
                <w:rFonts w:ascii="仿宋" w:eastAsia="仿宋" w:hAnsi="仿宋" w:cs="仿宋"/>
                <w:kern w:val="0"/>
                <w:sz w:val="32"/>
                <w:szCs w:val="32"/>
              </w:rPr>
            </w:pPr>
            <w:r>
              <w:rPr>
                <w:rFonts w:ascii="仿宋" w:eastAsia="仿宋" w:hAnsi="仿宋" w:cs="仿宋" w:hint="eastAsia"/>
                <w:kern w:val="0"/>
                <w:sz w:val="32"/>
                <w:szCs w:val="32"/>
              </w:rPr>
              <w:t>张炳文、</w:t>
            </w:r>
            <w:r w:rsidR="0096524A">
              <w:rPr>
                <w:rFonts w:ascii="仿宋" w:eastAsia="仿宋" w:hAnsi="仿宋" w:cs="仿宋" w:hint="eastAsia"/>
                <w:kern w:val="0"/>
                <w:sz w:val="32"/>
                <w:szCs w:val="32"/>
              </w:rPr>
              <w:t>杨吉欣、孙长海</w:t>
            </w:r>
          </w:p>
        </w:tc>
        <w:tc>
          <w:tcPr>
            <w:tcW w:w="2410" w:type="dxa"/>
            <w:vAlign w:val="center"/>
          </w:tcPr>
          <w:p w:rsidR="00E14654" w:rsidRPr="0095276D" w:rsidRDefault="009F3E75" w:rsidP="00B33DD8">
            <w:pPr>
              <w:widowControl/>
              <w:jc w:val="center"/>
              <w:rPr>
                <w:rFonts w:ascii="仿宋" w:eastAsia="仿宋" w:hAnsi="仿宋" w:cs="仿宋"/>
                <w:kern w:val="0"/>
                <w:sz w:val="32"/>
                <w:szCs w:val="32"/>
              </w:rPr>
            </w:pPr>
            <w:r>
              <w:rPr>
                <w:rFonts w:ascii="仿宋" w:eastAsia="仿宋" w:hAnsi="仿宋" w:cs="仿宋" w:hint="eastAsia"/>
                <w:kern w:val="0"/>
                <w:sz w:val="32"/>
                <w:szCs w:val="32"/>
              </w:rPr>
              <w:t>18606429726</w:t>
            </w:r>
          </w:p>
        </w:tc>
      </w:tr>
      <w:tr w:rsidR="00E14654" w:rsidRPr="0095276D" w:rsidTr="0096524A">
        <w:tc>
          <w:tcPr>
            <w:tcW w:w="1701" w:type="dxa"/>
            <w:vAlign w:val="center"/>
          </w:tcPr>
          <w:p w:rsidR="00E14654" w:rsidRPr="0095276D" w:rsidRDefault="00E14654" w:rsidP="00B313F9">
            <w:pPr>
              <w:widowControl/>
              <w:jc w:val="center"/>
              <w:rPr>
                <w:rFonts w:ascii="仿宋" w:eastAsia="仿宋" w:hAnsi="仿宋" w:cs="仿宋"/>
                <w:kern w:val="0"/>
                <w:sz w:val="32"/>
                <w:szCs w:val="32"/>
              </w:rPr>
            </w:pPr>
            <w:r>
              <w:rPr>
                <w:rFonts w:ascii="仿宋" w:eastAsia="仿宋" w:hAnsi="仿宋" w:cs="仿宋" w:hint="eastAsia"/>
                <w:kern w:val="0"/>
                <w:sz w:val="32"/>
                <w:szCs w:val="32"/>
              </w:rPr>
              <w:t>临沂考点</w:t>
            </w:r>
          </w:p>
        </w:tc>
        <w:tc>
          <w:tcPr>
            <w:tcW w:w="5245" w:type="dxa"/>
          </w:tcPr>
          <w:p w:rsidR="00B313F9" w:rsidRDefault="00B313F9" w:rsidP="00F13F8D">
            <w:pPr>
              <w:widowControl/>
              <w:jc w:val="left"/>
              <w:rPr>
                <w:rFonts w:ascii="仿宋" w:eastAsia="仿宋" w:hAnsi="仿宋" w:cs="仿宋"/>
                <w:kern w:val="0"/>
                <w:sz w:val="32"/>
                <w:szCs w:val="32"/>
              </w:rPr>
            </w:pPr>
            <w:r>
              <w:rPr>
                <w:rFonts w:ascii="仿宋" w:eastAsia="仿宋" w:hAnsi="仿宋" w:cs="仿宋" w:hint="eastAsia"/>
                <w:kern w:val="0"/>
                <w:sz w:val="32"/>
                <w:szCs w:val="32"/>
              </w:rPr>
              <w:t>山东省</w:t>
            </w:r>
            <w:r w:rsidRPr="00B313F9">
              <w:rPr>
                <w:rFonts w:ascii="仿宋" w:eastAsia="仿宋" w:hAnsi="仿宋" w:cs="仿宋" w:hint="eastAsia"/>
                <w:kern w:val="0"/>
                <w:sz w:val="32"/>
                <w:szCs w:val="32"/>
              </w:rPr>
              <w:t>临沂市兰山区临西五路与涑河北街交汇处向西20米路北</w:t>
            </w:r>
          </w:p>
          <w:p w:rsidR="00E14654" w:rsidRPr="0095276D" w:rsidRDefault="00B313F9" w:rsidP="00F13F8D">
            <w:pPr>
              <w:widowControl/>
              <w:jc w:val="left"/>
              <w:rPr>
                <w:rFonts w:ascii="仿宋" w:eastAsia="仿宋" w:hAnsi="仿宋" w:cs="仿宋"/>
                <w:kern w:val="0"/>
                <w:sz w:val="32"/>
                <w:szCs w:val="32"/>
              </w:rPr>
            </w:pPr>
            <w:r>
              <w:rPr>
                <w:rFonts w:ascii="仿宋" w:eastAsia="仿宋" w:hAnsi="仿宋" w:cs="仿宋" w:hint="eastAsia"/>
                <w:kern w:val="0"/>
                <w:sz w:val="32"/>
                <w:szCs w:val="32"/>
              </w:rPr>
              <w:t>（临沂杏坛教育培训中心）</w:t>
            </w:r>
          </w:p>
        </w:tc>
        <w:tc>
          <w:tcPr>
            <w:tcW w:w="2268" w:type="dxa"/>
            <w:vAlign w:val="center"/>
          </w:tcPr>
          <w:p w:rsidR="00E14654" w:rsidRPr="0095276D" w:rsidRDefault="00E14654" w:rsidP="003F7B78">
            <w:pPr>
              <w:widowControl/>
              <w:jc w:val="center"/>
              <w:rPr>
                <w:rFonts w:ascii="仿宋" w:eastAsia="仿宋" w:hAnsi="仿宋" w:cs="仿宋"/>
                <w:kern w:val="0"/>
                <w:sz w:val="32"/>
                <w:szCs w:val="32"/>
              </w:rPr>
            </w:pPr>
            <w:r w:rsidRPr="0095276D">
              <w:rPr>
                <w:rFonts w:ascii="仿宋" w:eastAsia="仿宋" w:hAnsi="仿宋" w:cs="仿宋" w:hint="eastAsia"/>
                <w:kern w:val="0"/>
                <w:sz w:val="32"/>
                <w:szCs w:val="32"/>
              </w:rPr>
              <w:t>临沂</w:t>
            </w:r>
          </w:p>
        </w:tc>
        <w:tc>
          <w:tcPr>
            <w:tcW w:w="2693" w:type="dxa"/>
            <w:vAlign w:val="center"/>
          </w:tcPr>
          <w:p w:rsidR="00E14654" w:rsidRPr="0095276D" w:rsidRDefault="0096524A" w:rsidP="00B33DD8">
            <w:pPr>
              <w:widowControl/>
              <w:jc w:val="center"/>
              <w:rPr>
                <w:rFonts w:ascii="仿宋" w:eastAsia="仿宋" w:hAnsi="仿宋" w:cs="仿宋"/>
                <w:kern w:val="0"/>
                <w:sz w:val="32"/>
                <w:szCs w:val="32"/>
              </w:rPr>
            </w:pPr>
            <w:r>
              <w:rPr>
                <w:rFonts w:ascii="仿宋" w:eastAsia="仿宋" w:hAnsi="仿宋" w:cs="仿宋" w:hint="eastAsia"/>
                <w:kern w:val="0"/>
                <w:sz w:val="32"/>
                <w:szCs w:val="32"/>
              </w:rPr>
              <w:t>黄燕、</w:t>
            </w:r>
            <w:r w:rsidR="003F7B78">
              <w:rPr>
                <w:rFonts w:ascii="仿宋" w:eastAsia="仿宋" w:hAnsi="仿宋" w:cs="仿宋" w:hint="eastAsia"/>
                <w:kern w:val="0"/>
                <w:sz w:val="32"/>
                <w:szCs w:val="32"/>
              </w:rPr>
              <w:t>宁冰</w:t>
            </w:r>
          </w:p>
        </w:tc>
        <w:tc>
          <w:tcPr>
            <w:tcW w:w="2410" w:type="dxa"/>
            <w:vAlign w:val="center"/>
          </w:tcPr>
          <w:p w:rsidR="00E14654" w:rsidRPr="0095276D" w:rsidRDefault="0096524A" w:rsidP="00B33DD8">
            <w:pPr>
              <w:widowControl/>
              <w:jc w:val="center"/>
              <w:rPr>
                <w:rFonts w:ascii="仿宋" w:eastAsia="仿宋" w:hAnsi="仿宋" w:cs="仿宋"/>
                <w:kern w:val="0"/>
                <w:sz w:val="32"/>
                <w:szCs w:val="32"/>
              </w:rPr>
            </w:pPr>
            <w:r>
              <w:rPr>
                <w:rFonts w:ascii="仿宋" w:eastAsia="仿宋" w:hAnsi="仿宋" w:cs="仿宋" w:hint="eastAsia"/>
                <w:kern w:val="0"/>
                <w:sz w:val="32"/>
                <w:szCs w:val="32"/>
              </w:rPr>
              <w:t>13053972816</w:t>
            </w:r>
          </w:p>
        </w:tc>
      </w:tr>
      <w:tr w:rsidR="00E14654" w:rsidRPr="0095276D" w:rsidTr="0096524A">
        <w:tc>
          <w:tcPr>
            <w:tcW w:w="1701" w:type="dxa"/>
            <w:vAlign w:val="center"/>
          </w:tcPr>
          <w:p w:rsidR="00E14654" w:rsidRPr="0095276D" w:rsidRDefault="00E14654" w:rsidP="00B313F9">
            <w:pPr>
              <w:widowControl/>
              <w:jc w:val="center"/>
              <w:rPr>
                <w:rFonts w:ascii="仿宋" w:eastAsia="仿宋" w:hAnsi="仿宋" w:cs="仿宋"/>
                <w:kern w:val="0"/>
                <w:sz w:val="32"/>
                <w:szCs w:val="32"/>
              </w:rPr>
            </w:pPr>
            <w:r w:rsidRPr="0095276D">
              <w:rPr>
                <w:rFonts w:ascii="仿宋" w:eastAsia="仿宋" w:hAnsi="仿宋" w:cs="仿宋" w:hint="eastAsia"/>
                <w:kern w:val="0"/>
                <w:sz w:val="32"/>
                <w:szCs w:val="32"/>
              </w:rPr>
              <w:t>济南</w:t>
            </w:r>
            <w:r>
              <w:rPr>
                <w:rFonts w:ascii="仿宋" w:eastAsia="仿宋" w:hAnsi="仿宋" w:cs="仿宋" w:hint="eastAsia"/>
                <w:kern w:val="0"/>
                <w:sz w:val="32"/>
                <w:szCs w:val="32"/>
              </w:rPr>
              <w:t>考点</w:t>
            </w:r>
          </w:p>
        </w:tc>
        <w:tc>
          <w:tcPr>
            <w:tcW w:w="5245" w:type="dxa"/>
          </w:tcPr>
          <w:p w:rsidR="00E14654" w:rsidRDefault="0096524A" w:rsidP="008F0F04">
            <w:pPr>
              <w:widowControl/>
              <w:jc w:val="left"/>
              <w:rPr>
                <w:rFonts w:ascii="仿宋" w:eastAsia="仿宋" w:hAnsi="仿宋" w:cs="仿宋"/>
                <w:kern w:val="0"/>
                <w:sz w:val="32"/>
                <w:szCs w:val="32"/>
              </w:rPr>
            </w:pPr>
            <w:r>
              <w:rPr>
                <w:rFonts w:ascii="仿宋" w:eastAsia="仿宋" w:hAnsi="仿宋" w:cs="仿宋" w:hint="eastAsia"/>
                <w:kern w:val="0"/>
                <w:sz w:val="32"/>
                <w:szCs w:val="32"/>
              </w:rPr>
              <w:t>山东省济南市历下区历山路96号</w:t>
            </w:r>
          </w:p>
          <w:p w:rsidR="0096524A" w:rsidRPr="0095276D" w:rsidRDefault="0096524A" w:rsidP="008F0F04">
            <w:pPr>
              <w:widowControl/>
              <w:jc w:val="left"/>
              <w:rPr>
                <w:rFonts w:ascii="仿宋" w:eastAsia="仿宋" w:hAnsi="仿宋" w:cs="仿宋"/>
                <w:kern w:val="0"/>
                <w:sz w:val="32"/>
                <w:szCs w:val="32"/>
              </w:rPr>
            </w:pPr>
            <w:r>
              <w:rPr>
                <w:rFonts w:ascii="仿宋" w:eastAsia="仿宋" w:hAnsi="仿宋" w:cs="仿宋" w:hint="eastAsia"/>
                <w:kern w:val="0"/>
                <w:sz w:val="32"/>
                <w:szCs w:val="32"/>
              </w:rPr>
              <w:t>（原山东建筑大学和平校区2号楼）</w:t>
            </w:r>
          </w:p>
        </w:tc>
        <w:tc>
          <w:tcPr>
            <w:tcW w:w="2268" w:type="dxa"/>
            <w:vAlign w:val="center"/>
          </w:tcPr>
          <w:p w:rsidR="00E14654" w:rsidRPr="0095276D" w:rsidRDefault="00E14654" w:rsidP="00B33DD8">
            <w:pPr>
              <w:widowControl/>
              <w:jc w:val="center"/>
              <w:rPr>
                <w:rFonts w:ascii="仿宋" w:eastAsia="仿宋" w:hAnsi="仿宋" w:cs="仿宋"/>
                <w:kern w:val="0"/>
                <w:sz w:val="32"/>
                <w:szCs w:val="32"/>
              </w:rPr>
            </w:pPr>
            <w:r w:rsidRPr="0095276D">
              <w:rPr>
                <w:rFonts w:ascii="仿宋" w:eastAsia="仿宋" w:hAnsi="仿宋" w:cs="仿宋" w:hint="eastAsia"/>
                <w:kern w:val="0"/>
                <w:sz w:val="32"/>
                <w:szCs w:val="32"/>
              </w:rPr>
              <w:t>其他</w:t>
            </w:r>
            <w:r>
              <w:rPr>
                <w:rFonts w:ascii="仿宋" w:eastAsia="仿宋" w:hAnsi="仿宋" w:cs="仿宋" w:hint="eastAsia"/>
                <w:kern w:val="0"/>
                <w:sz w:val="32"/>
                <w:szCs w:val="32"/>
              </w:rPr>
              <w:t>市考生</w:t>
            </w:r>
          </w:p>
        </w:tc>
        <w:tc>
          <w:tcPr>
            <w:tcW w:w="2693" w:type="dxa"/>
            <w:vAlign w:val="center"/>
          </w:tcPr>
          <w:p w:rsidR="00E14654" w:rsidRPr="0095276D" w:rsidRDefault="00B33DD8" w:rsidP="00B33DD8">
            <w:pPr>
              <w:widowControl/>
              <w:rPr>
                <w:rFonts w:ascii="仿宋" w:eastAsia="仿宋" w:hAnsi="仿宋" w:cs="仿宋"/>
                <w:kern w:val="0"/>
                <w:sz w:val="32"/>
                <w:szCs w:val="32"/>
              </w:rPr>
            </w:pPr>
            <w:r>
              <w:rPr>
                <w:rFonts w:ascii="仿宋" w:eastAsia="仿宋" w:hAnsi="仿宋" w:cs="仿宋" w:hint="eastAsia"/>
                <w:kern w:val="0"/>
                <w:sz w:val="32"/>
                <w:szCs w:val="32"/>
              </w:rPr>
              <w:t>于海燕、王红</w:t>
            </w:r>
          </w:p>
        </w:tc>
        <w:tc>
          <w:tcPr>
            <w:tcW w:w="2410" w:type="dxa"/>
            <w:vAlign w:val="center"/>
          </w:tcPr>
          <w:p w:rsidR="00E14654" w:rsidRPr="0095276D" w:rsidRDefault="0096524A" w:rsidP="00B33DD8">
            <w:pPr>
              <w:widowControl/>
              <w:jc w:val="center"/>
              <w:rPr>
                <w:rFonts w:ascii="仿宋" w:eastAsia="仿宋" w:hAnsi="仿宋" w:cs="仿宋"/>
                <w:kern w:val="0"/>
                <w:sz w:val="32"/>
                <w:szCs w:val="32"/>
              </w:rPr>
            </w:pPr>
            <w:r>
              <w:rPr>
                <w:rFonts w:ascii="仿宋" w:eastAsia="仿宋" w:hAnsi="仿宋" w:cs="仿宋" w:hint="eastAsia"/>
                <w:kern w:val="0"/>
                <w:sz w:val="32"/>
                <w:szCs w:val="32"/>
              </w:rPr>
              <w:t>0531-8820355188906605</w:t>
            </w:r>
          </w:p>
        </w:tc>
      </w:tr>
      <w:tr w:rsidR="00A87076" w:rsidRPr="0095276D" w:rsidTr="0096524A">
        <w:tc>
          <w:tcPr>
            <w:tcW w:w="1701" w:type="dxa"/>
            <w:vAlign w:val="center"/>
          </w:tcPr>
          <w:p w:rsidR="00A87076" w:rsidRPr="0095276D" w:rsidRDefault="00A87076" w:rsidP="00A87076">
            <w:pPr>
              <w:widowControl/>
              <w:jc w:val="center"/>
              <w:rPr>
                <w:rFonts w:ascii="仿宋" w:eastAsia="仿宋" w:hAnsi="仿宋" w:cs="仿宋"/>
                <w:kern w:val="0"/>
                <w:sz w:val="32"/>
                <w:szCs w:val="32"/>
              </w:rPr>
            </w:pPr>
            <w:r w:rsidRPr="0095276D">
              <w:rPr>
                <w:rFonts w:ascii="仿宋" w:eastAsia="仿宋" w:hAnsi="仿宋" w:cs="仿宋" w:hint="eastAsia"/>
                <w:kern w:val="0"/>
                <w:sz w:val="32"/>
                <w:szCs w:val="32"/>
              </w:rPr>
              <w:t>云南</w:t>
            </w:r>
            <w:r>
              <w:rPr>
                <w:rFonts w:ascii="仿宋" w:eastAsia="仿宋" w:hAnsi="仿宋" w:cs="仿宋" w:hint="eastAsia"/>
                <w:kern w:val="0"/>
                <w:sz w:val="32"/>
                <w:szCs w:val="32"/>
              </w:rPr>
              <w:t>考点</w:t>
            </w:r>
          </w:p>
        </w:tc>
        <w:tc>
          <w:tcPr>
            <w:tcW w:w="5245" w:type="dxa"/>
          </w:tcPr>
          <w:p w:rsidR="00A87076" w:rsidRDefault="00A87076" w:rsidP="00A87076">
            <w:pPr>
              <w:widowControl/>
              <w:jc w:val="left"/>
              <w:rPr>
                <w:rFonts w:ascii="仿宋" w:eastAsia="仿宋" w:hAnsi="仿宋" w:cs="仿宋"/>
                <w:kern w:val="0"/>
                <w:sz w:val="32"/>
                <w:szCs w:val="32"/>
              </w:rPr>
            </w:pPr>
            <w:r>
              <w:rPr>
                <w:rFonts w:ascii="仿宋" w:eastAsia="仿宋" w:hAnsi="仿宋" w:cs="仿宋" w:hint="eastAsia"/>
                <w:kern w:val="0"/>
                <w:sz w:val="32"/>
                <w:szCs w:val="32"/>
              </w:rPr>
              <w:t>云南省昆明市西山区云兴路77号</w:t>
            </w:r>
          </w:p>
          <w:p w:rsidR="00A87076" w:rsidRPr="00B313F9" w:rsidRDefault="00A87076" w:rsidP="00A87076">
            <w:pPr>
              <w:widowControl/>
              <w:jc w:val="left"/>
              <w:rPr>
                <w:rFonts w:ascii="仿宋" w:eastAsia="仿宋" w:hAnsi="仿宋" w:cs="仿宋"/>
                <w:kern w:val="0"/>
                <w:sz w:val="32"/>
                <w:szCs w:val="32"/>
              </w:rPr>
            </w:pPr>
            <w:r>
              <w:rPr>
                <w:rFonts w:ascii="仿宋" w:eastAsia="仿宋" w:hAnsi="仿宋" w:cs="仿宋" w:hint="eastAsia"/>
                <w:kern w:val="0"/>
                <w:sz w:val="32"/>
                <w:szCs w:val="32"/>
              </w:rPr>
              <w:t>（原昆明市五华区委党校）</w:t>
            </w:r>
          </w:p>
        </w:tc>
        <w:tc>
          <w:tcPr>
            <w:tcW w:w="2268" w:type="dxa"/>
            <w:vAlign w:val="center"/>
          </w:tcPr>
          <w:p w:rsidR="00A87076" w:rsidRPr="0095276D" w:rsidRDefault="00A87076" w:rsidP="003F7B78">
            <w:pPr>
              <w:widowControl/>
              <w:jc w:val="center"/>
              <w:rPr>
                <w:rFonts w:ascii="仿宋" w:eastAsia="仿宋" w:hAnsi="仿宋" w:cs="仿宋"/>
                <w:kern w:val="0"/>
                <w:sz w:val="32"/>
                <w:szCs w:val="32"/>
              </w:rPr>
            </w:pPr>
            <w:r w:rsidRPr="0095276D">
              <w:rPr>
                <w:rFonts w:ascii="仿宋" w:eastAsia="仿宋" w:hAnsi="仿宋" w:cs="仿宋" w:hint="eastAsia"/>
                <w:kern w:val="0"/>
                <w:sz w:val="32"/>
                <w:szCs w:val="32"/>
              </w:rPr>
              <w:t>云南</w:t>
            </w:r>
            <w:r>
              <w:rPr>
                <w:rFonts w:ascii="仿宋" w:eastAsia="仿宋" w:hAnsi="仿宋" w:cs="仿宋" w:hint="eastAsia"/>
                <w:kern w:val="0"/>
                <w:sz w:val="32"/>
                <w:szCs w:val="32"/>
              </w:rPr>
              <w:t>省</w:t>
            </w:r>
          </w:p>
        </w:tc>
        <w:tc>
          <w:tcPr>
            <w:tcW w:w="2693" w:type="dxa"/>
            <w:vAlign w:val="center"/>
          </w:tcPr>
          <w:p w:rsidR="00A87076" w:rsidRPr="0095276D" w:rsidRDefault="00A87076" w:rsidP="00A87076">
            <w:pPr>
              <w:widowControl/>
              <w:jc w:val="center"/>
              <w:rPr>
                <w:rFonts w:ascii="仿宋" w:eastAsia="仿宋" w:hAnsi="仿宋" w:cs="仿宋"/>
                <w:kern w:val="0"/>
                <w:sz w:val="32"/>
                <w:szCs w:val="32"/>
              </w:rPr>
            </w:pPr>
            <w:r>
              <w:rPr>
                <w:rFonts w:ascii="仿宋" w:eastAsia="仿宋" w:hAnsi="仿宋" w:cs="仿宋" w:hint="eastAsia"/>
                <w:kern w:val="0"/>
                <w:sz w:val="32"/>
                <w:szCs w:val="32"/>
              </w:rPr>
              <w:t>马勇、杨光</w:t>
            </w:r>
          </w:p>
        </w:tc>
        <w:tc>
          <w:tcPr>
            <w:tcW w:w="2410" w:type="dxa"/>
            <w:vAlign w:val="center"/>
          </w:tcPr>
          <w:p w:rsidR="00A87076" w:rsidRPr="0095276D" w:rsidRDefault="00A87076" w:rsidP="00A87076">
            <w:pPr>
              <w:widowControl/>
              <w:jc w:val="center"/>
              <w:rPr>
                <w:rFonts w:ascii="仿宋" w:eastAsia="仿宋" w:hAnsi="仿宋" w:cs="仿宋"/>
                <w:kern w:val="0"/>
                <w:sz w:val="32"/>
                <w:szCs w:val="32"/>
              </w:rPr>
            </w:pPr>
            <w:r>
              <w:rPr>
                <w:rFonts w:ascii="仿宋" w:eastAsia="仿宋" w:hAnsi="仿宋" w:cs="仿宋" w:hint="eastAsia"/>
                <w:kern w:val="0"/>
                <w:sz w:val="32"/>
                <w:szCs w:val="32"/>
              </w:rPr>
              <w:t>0871-68333187</w:t>
            </w:r>
          </w:p>
        </w:tc>
      </w:tr>
    </w:tbl>
    <w:p w:rsidR="009A2C0A" w:rsidRDefault="0096524A" w:rsidP="009A2C0A">
      <w:pPr>
        <w:widowControl/>
        <w:jc w:val="left"/>
        <w:rPr>
          <w:rFonts w:ascii="仿宋" w:eastAsia="仿宋" w:hAnsi="仿宋" w:cs="仿宋"/>
          <w:b/>
          <w:kern w:val="0"/>
          <w:sz w:val="32"/>
          <w:szCs w:val="32"/>
        </w:rPr>
      </w:pPr>
      <w:r>
        <w:rPr>
          <w:rFonts w:ascii="仿宋" w:eastAsia="仿宋" w:hAnsi="仿宋" w:cs="仿宋" w:hint="eastAsia"/>
          <w:b/>
          <w:kern w:val="0"/>
          <w:sz w:val="32"/>
          <w:szCs w:val="32"/>
        </w:rPr>
        <w:t>注：其他市考生：指山东省内不含枣庄、</w:t>
      </w:r>
      <w:r w:rsidR="003F7B78">
        <w:rPr>
          <w:rFonts w:ascii="仿宋" w:eastAsia="仿宋" w:hAnsi="仿宋" w:cs="仿宋" w:hint="eastAsia"/>
          <w:b/>
          <w:kern w:val="0"/>
          <w:sz w:val="32"/>
          <w:szCs w:val="32"/>
        </w:rPr>
        <w:t>济宁、</w:t>
      </w:r>
      <w:r>
        <w:rPr>
          <w:rFonts w:ascii="仿宋" w:eastAsia="仿宋" w:hAnsi="仿宋" w:cs="仿宋" w:hint="eastAsia"/>
          <w:b/>
          <w:kern w:val="0"/>
          <w:sz w:val="32"/>
          <w:szCs w:val="32"/>
        </w:rPr>
        <w:t>临沂市其他市考生</w:t>
      </w:r>
    </w:p>
    <w:p w:rsidR="00ED4B30" w:rsidRDefault="00ED4B30" w:rsidP="009A2C0A">
      <w:pPr>
        <w:widowControl/>
        <w:jc w:val="left"/>
        <w:rPr>
          <w:rFonts w:ascii="仿宋" w:eastAsia="仿宋" w:hAnsi="仿宋" w:cs="仿宋"/>
          <w:b/>
          <w:kern w:val="0"/>
          <w:sz w:val="32"/>
          <w:szCs w:val="32"/>
        </w:rPr>
      </w:pPr>
    </w:p>
    <w:p w:rsidR="00120342" w:rsidRDefault="00120342" w:rsidP="009A2C0A">
      <w:pPr>
        <w:widowControl/>
        <w:jc w:val="left"/>
        <w:rPr>
          <w:rFonts w:ascii="仿宋" w:eastAsia="仿宋" w:hAnsi="仿宋" w:cs="仿宋"/>
          <w:b/>
          <w:kern w:val="0"/>
          <w:sz w:val="32"/>
          <w:szCs w:val="32"/>
        </w:rPr>
        <w:sectPr w:rsidR="00120342" w:rsidSect="0096524A">
          <w:pgSz w:w="16838" w:h="11906" w:orient="landscape"/>
          <w:pgMar w:top="1134" w:right="1134" w:bottom="1134" w:left="1134" w:header="851" w:footer="992" w:gutter="0"/>
          <w:cols w:space="720"/>
          <w:docGrid w:type="linesAndChars" w:linePitch="312"/>
        </w:sectPr>
      </w:pPr>
    </w:p>
    <w:p w:rsidR="005E3364" w:rsidRPr="005E3364" w:rsidRDefault="005E3364" w:rsidP="005E3364">
      <w:pPr>
        <w:rPr>
          <w:rFonts w:ascii="汉仪中黑简" w:eastAsia="汉仪中黑简" w:hAnsi="宋体"/>
          <w:sz w:val="32"/>
          <w:szCs w:val="32"/>
        </w:rPr>
      </w:pPr>
      <w:r>
        <w:rPr>
          <w:rFonts w:ascii="汉仪中黑简" w:eastAsia="汉仪中黑简" w:hAnsi="宋体" w:hint="eastAsia"/>
          <w:sz w:val="32"/>
          <w:szCs w:val="32"/>
        </w:rPr>
        <w:lastRenderedPageBreak/>
        <w:t>附件3</w:t>
      </w:r>
    </w:p>
    <w:p w:rsidR="00ED4B30" w:rsidRPr="005C4D2F" w:rsidRDefault="00ED4B30" w:rsidP="00ED4B30">
      <w:pPr>
        <w:spacing w:line="700" w:lineRule="exact"/>
        <w:jc w:val="center"/>
        <w:rPr>
          <w:rFonts w:ascii="仿宋" w:eastAsia="仿宋" w:hAnsi="仿宋"/>
          <w:b/>
          <w:sz w:val="36"/>
          <w:szCs w:val="36"/>
        </w:rPr>
      </w:pPr>
      <w:r w:rsidRPr="005C4D2F">
        <w:rPr>
          <w:rFonts w:ascii="仿宋" w:eastAsia="仿宋" w:hAnsi="仿宋" w:hint="eastAsia"/>
          <w:b/>
          <w:sz w:val="36"/>
          <w:szCs w:val="36"/>
        </w:rPr>
        <w:t>济南大学继续教育学院成人高等教育考试</w:t>
      </w:r>
    </w:p>
    <w:p w:rsidR="00ED4B30" w:rsidRPr="005C4D2F" w:rsidRDefault="00ED4B30" w:rsidP="00ED4B30">
      <w:pPr>
        <w:spacing w:line="700" w:lineRule="exact"/>
        <w:jc w:val="center"/>
        <w:rPr>
          <w:rFonts w:ascii="仿宋" w:eastAsia="仿宋" w:hAnsi="仿宋"/>
          <w:b/>
          <w:sz w:val="36"/>
          <w:szCs w:val="36"/>
        </w:rPr>
      </w:pPr>
      <w:r w:rsidRPr="005C4D2F">
        <w:rPr>
          <w:rFonts w:ascii="仿宋" w:eastAsia="仿宋" w:hAnsi="仿宋" w:hint="eastAsia"/>
          <w:b/>
          <w:sz w:val="36"/>
          <w:szCs w:val="36"/>
        </w:rPr>
        <w:t>考务管理工作实施细则</w:t>
      </w:r>
    </w:p>
    <w:p w:rsidR="00ED4B30" w:rsidRDefault="00ED4B30" w:rsidP="00ED4B30">
      <w:pPr>
        <w:spacing w:line="580" w:lineRule="exact"/>
        <w:jc w:val="center"/>
        <w:rPr>
          <w:rFonts w:ascii="仿宋_GB2312" w:eastAsia="仿宋_GB2312" w:hAnsi="宋体"/>
          <w:sz w:val="30"/>
          <w:szCs w:val="30"/>
        </w:rPr>
      </w:pPr>
      <w:r>
        <w:rPr>
          <w:rFonts w:ascii="仿宋_GB2312" w:eastAsia="仿宋_GB2312" w:hAnsi="宋体" w:hint="eastAsia"/>
          <w:sz w:val="30"/>
          <w:szCs w:val="30"/>
        </w:rPr>
        <w:t>（2016年修订）</w:t>
      </w:r>
    </w:p>
    <w:p w:rsidR="00ED4B30" w:rsidRDefault="00ED4B30" w:rsidP="00241E19">
      <w:pPr>
        <w:spacing w:beforeLines="50" w:afterLines="50" w:line="580" w:lineRule="exact"/>
        <w:jc w:val="center"/>
        <w:rPr>
          <w:rFonts w:ascii="汉仪中黑简" w:eastAsia="汉仪中黑简" w:hAnsi="宋体"/>
          <w:bCs/>
          <w:sz w:val="32"/>
          <w:szCs w:val="32"/>
        </w:rPr>
      </w:pPr>
      <w:r>
        <w:rPr>
          <w:rFonts w:ascii="汉仪中黑简" w:eastAsia="汉仪中黑简" w:hAnsi="宋体" w:hint="eastAsia"/>
          <w:bCs/>
          <w:sz w:val="32"/>
          <w:szCs w:val="32"/>
        </w:rPr>
        <w:t>第一章　总　则</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第一条  为健全济南大学成人高等教育考试（以下简称成人考试）考务工作制度，保障成人考试的正常实施，根据</w:t>
      </w:r>
      <w:r w:rsidRPr="00630CB7">
        <w:rPr>
          <w:rFonts w:ascii="仿宋" w:eastAsia="仿宋" w:hAnsi="仿宋" w:hint="eastAsia"/>
          <w:sz w:val="32"/>
          <w:szCs w:val="32"/>
        </w:rPr>
        <w:t>省教育厅的有关文件精神，</w:t>
      </w:r>
      <w:r w:rsidRPr="00630CB7">
        <w:rPr>
          <w:rFonts w:ascii="仿宋" w:eastAsia="仿宋" w:hAnsi="仿宋" w:hint="eastAsia"/>
          <w:bCs/>
          <w:sz w:val="32"/>
          <w:szCs w:val="32"/>
        </w:rPr>
        <w:t>制定本细则。</w:t>
      </w:r>
    </w:p>
    <w:p w:rsidR="00ED4B30" w:rsidRPr="00630CB7" w:rsidRDefault="00ED4B30" w:rsidP="00ED4B30">
      <w:pPr>
        <w:adjustRightInd w:val="0"/>
        <w:snapToGrid w:val="0"/>
        <w:spacing w:line="580" w:lineRule="exact"/>
        <w:ind w:firstLineChars="200" w:firstLine="640"/>
        <w:rPr>
          <w:rFonts w:ascii="仿宋" w:eastAsia="仿宋" w:hAnsi="仿宋"/>
          <w:bCs/>
          <w:dstrike/>
          <w:color w:val="FF0000"/>
          <w:sz w:val="32"/>
          <w:szCs w:val="32"/>
        </w:rPr>
      </w:pPr>
      <w:r w:rsidRPr="00630CB7">
        <w:rPr>
          <w:rFonts w:ascii="仿宋" w:eastAsia="仿宋" w:hAnsi="仿宋" w:hint="eastAsia"/>
          <w:bCs/>
          <w:sz w:val="32"/>
          <w:szCs w:val="32"/>
        </w:rPr>
        <w:t>第二条  成人考试包括课程结业考试、申请成人高等教育学士学位考试以及其他济南大学成人高等教育的考试。成人考试的基本原则是公平、安全、科学、规范。</w:t>
      </w:r>
    </w:p>
    <w:p w:rsidR="00ED4B30" w:rsidRPr="00630CB7" w:rsidRDefault="00ED4B30" w:rsidP="00ED4B30">
      <w:pPr>
        <w:adjustRightInd w:val="0"/>
        <w:snapToGrid w:val="0"/>
        <w:spacing w:line="580" w:lineRule="exact"/>
        <w:ind w:firstLineChars="196" w:firstLine="627"/>
        <w:rPr>
          <w:rFonts w:ascii="仿宋" w:eastAsia="仿宋" w:hAnsi="仿宋"/>
          <w:bCs/>
          <w:dstrike/>
          <w:sz w:val="32"/>
          <w:szCs w:val="32"/>
        </w:rPr>
      </w:pPr>
      <w:r w:rsidRPr="00630CB7">
        <w:rPr>
          <w:rFonts w:ascii="仿宋" w:eastAsia="仿宋" w:hAnsi="仿宋" w:hint="eastAsia"/>
          <w:bCs/>
          <w:sz w:val="32"/>
          <w:szCs w:val="32"/>
        </w:rPr>
        <w:t xml:space="preserve">第三条   </w:t>
      </w:r>
      <w:bookmarkStart w:id="0" w:name="OLE_LINK1"/>
      <w:bookmarkStart w:id="1" w:name="OLE_LINK2"/>
      <w:r w:rsidRPr="00630CB7">
        <w:rPr>
          <w:rFonts w:ascii="仿宋" w:eastAsia="仿宋" w:hAnsi="仿宋" w:hint="eastAsia"/>
          <w:bCs/>
          <w:sz w:val="32"/>
          <w:szCs w:val="32"/>
        </w:rPr>
        <w:t>济南大学成人考试</w:t>
      </w:r>
      <w:bookmarkEnd w:id="0"/>
      <w:bookmarkEnd w:id="1"/>
      <w:r w:rsidRPr="00630CB7">
        <w:rPr>
          <w:rFonts w:ascii="仿宋" w:eastAsia="仿宋" w:hAnsi="仿宋" w:hint="eastAsia"/>
          <w:bCs/>
          <w:sz w:val="32"/>
          <w:szCs w:val="32"/>
        </w:rPr>
        <w:t>考务工作在省教育厅和学校有关部门领导下，由教学管理办公室负责组织，各函授站</w:t>
      </w:r>
      <w:r w:rsidRPr="00630CB7">
        <w:rPr>
          <w:rFonts w:ascii="仿宋" w:eastAsia="仿宋" w:hAnsi="仿宋" w:hint="eastAsia"/>
          <w:sz w:val="32"/>
          <w:szCs w:val="32"/>
        </w:rPr>
        <w:t>依规</w:t>
      </w:r>
      <w:r w:rsidRPr="00630CB7">
        <w:rPr>
          <w:rFonts w:ascii="仿宋" w:eastAsia="仿宋" w:hAnsi="仿宋" w:hint="eastAsia"/>
          <w:bCs/>
          <w:sz w:val="32"/>
          <w:szCs w:val="32"/>
        </w:rPr>
        <w:t>组织实施。</w:t>
      </w:r>
    </w:p>
    <w:p w:rsidR="00ED4B30" w:rsidRPr="00630CB7" w:rsidRDefault="00ED4B30" w:rsidP="00ED4B30">
      <w:pPr>
        <w:adjustRightInd w:val="0"/>
        <w:snapToGrid w:val="0"/>
        <w:spacing w:line="580" w:lineRule="exact"/>
        <w:ind w:firstLineChars="750" w:firstLine="2400"/>
        <w:rPr>
          <w:rFonts w:ascii="仿宋" w:eastAsia="仿宋" w:hAnsi="仿宋"/>
          <w:bCs/>
          <w:sz w:val="32"/>
          <w:szCs w:val="32"/>
        </w:rPr>
      </w:pPr>
      <w:r w:rsidRPr="00630CB7">
        <w:rPr>
          <w:rFonts w:ascii="仿宋" w:eastAsia="仿宋" w:hAnsi="仿宋" w:hint="eastAsia"/>
          <w:bCs/>
          <w:sz w:val="32"/>
          <w:szCs w:val="32"/>
        </w:rPr>
        <w:t>第二章  试卷的设计与填写要求</w:t>
      </w:r>
    </w:p>
    <w:p w:rsidR="00ED4B30" w:rsidRPr="00630CB7" w:rsidRDefault="00ED4B30" w:rsidP="00ED4B30">
      <w:pPr>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第四条  试卷的基本结构</w:t>
      </w:r>
    </w:p>
    <w:p w:rsidR="00ED4B30" w:rsidRPr="00630CB7" w:rsidRDefault="00ED4B30" w:rsidP="00ED4B30">
      <w:pPr>
        <w:spacing w:line="580" w:lineRule="exact"/>
        <w:ind w:firstLineChars="200" w:firstLine="640"/>
        <w:rPr>
          <w:rFonts w:ascii="仿宋" w:eastAsia="仿宋" w:hAnsi="仿宋"/>
          <w:bCs/>
          <w:sz w:val="32"/>
          <w:szCs w:val="32"/>
        </w:rPr>
      </w:pPr>
      <w:r w:rsidRPr="00630CB7">
        <w:rPr>
          <w:rFonts w:ascii="仿宋" w:eastAsia="仿宋" w:hAnsi="仿宋" w:hint="eastAsia"/>
          <w:sz w:val="32"/>
          <w:szCs w:val="32"/>
        </w:rPr>
        <w:t>成人考试的试卷由试题和答题纸组成。试题根据教学要求可以采取多种题型。考生只能在答题纸上作答，不能答在试题上。</w:t>
      </w:r>
    </w:p>
    <w:p w:rsidR="00ED4B30" w:rsidRPr="00630CB7" w:rsidRDefault="00ED4B30" w:rsidP="00ED4B30">
      <w:pPr>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第五条  试题袋样式</w:t>
      </w:r>
    </w:p>
    <w:p w:rsidR="00ED4B30" w:rsidRPr="00630CB7" w:rsidRDefault="00ED4B30" w:rsidP="00ED4B30">
      <w:pPr>
        <w:pStyle w:val="3"/>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一、试题袋口只设计1个外舌页，并标识粘贴封条处。</w:t>
      </w:r>
    </w:p>
    <w:p w:rsidR="00ED4B30" w:rsidRPr="00630CB7" w:rsidRDefault="00ED4B30" w:rsidP="00ED4B30">
      <w:pPr>
        <w:pStyle w:val="3"/>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二、</w:t>
      </w:r>
      <w:r w:rsidRPr="00630CB7">
        <w:rPr>
          <w:rFonts w:ascii="仿宋" w:eastAsia="仿宋" w:hAnsi="仿宋" w:hint="eastAsia"/>
          <w:bCs/>
          <w:sz w:val="32"/>
          <w:szCs w:val="32"/>
        </w:rPr>
        <w:t>试题袋</w:t>
      </w:r>
      <w:r w:rsidRPr="00630CB7">
        <w:rPr>
          <w:rFonts w:ascii="仿宋" w:eastAsia="仿宋" w:hAnsi="仿宋" w:hint="eastAsia"/>
          <w:sz w:val="32"/>
          <w:szCs w:val="32"/>
        </w:rPr>
        <w:t>正面印刷有监考人员和巡考人员填写区域。内容包括：函授站名称、考试时间、专业名称、考试科目、考试方式、考试地点、缺考情况、考场记录等。</w:t>
      </w:r>
    </w:p>
    <w:p w:rsidR="00ED4B30" w:rsidRPr="00630CB7" w:rsidRDefault="00ED4B30" w:rsidP="00ED4B30">
      <w:pPr>
        <w:spacing w:line="580" w:lineRule="exact"/>
        <w:ind w:leftChars="304" w:left="638"/>
        <w:rPr>
          <w:rFonts w:ascii="仿宋" w:eastAsia="仿宋" w:hAnsi="仿宋"/>
          <w:sz w:val="32"/>
          <w:szCs w:val="32"/>
        </w:rPr>
      </w:pPr>
      <w:r w:rsidRPr="00630CB7">
        <w:rPr>
          <w:rFonts w:ascii="仿宋" w:eastAsia="仿宋" w:hAnsi="仿宋" w:hint="eastAsia"/>
          <w:sz w:val="32"/>
          <w:szCs w:val="32"/>
        </w:rPr>
        <w:lastRenderedPageBreak/>
        <w:t>三、试题袋两个侧边均有不同颜色的标记，以区分不同科目。</w:t>
      </w:r>
      <w:r w:rsidRPr="00630CB7">
        <w:rPr>
          <w:rFonts w:ascii="仿宋" w:eastAsia="仿宋" w:hAnsi="仿宋" w:hint="eastAsia"/>
          <w:bCs/>
          <w:sz w:val="32"/>
          <w:szCs w:val="32"/>
        </w:rPr>
        <w:t xml:space="preserve">第六条  </w:t>
      </w:r>
      <w:r w:rsidRPr="00630CB7">
        <w:rPr>
          <w:rFonts w:ascii="仿宋" w:eastAsia="仿宋" w:hAnsi="仿宋" w:hint="eastAsia"/>
          <w:sz w:val="32"/>
          <w:szCs w:val="32"/>
        </w:rPr>
        <w:t>答题纸的设计及填写要求</w:t>
      </w:r>
    </w:p>
    <w:p w:rsidR="00ED4B30" w:rsidRPr="00630CB7" w:rsidRDefault="00ED4B30" w:rsidP="00ED4B30">
      <w:pPr>
        <w:ind w:firstLineChars="198" w:firstLine="636"/>
        <w:rPr>
          <w:rFonts w:ascii="仿宋" w:eastAsia="仿宋" w:hAnsi="仿宋" w:cs="仿宋"/>
          <w:sz w:val="32"/>
          <w:szCs w:val="32"/>
        </w:rPr>
      </w:pPr>
      <w:r w:rsidRPr="00630CB7">
        <w:rPr>
          <w:rFonts w:ascii="仿宋" w:eastAsia="仿宋" w:hAnsi="仿宋" w:cs="仿宋" w:hint="eastAsia"/>
          <w:b/>
          <w:bCs/>
          <w:sz w:val="32"/>
          <w:szCs w:val="32"/>
        </w:rPr>
        <w:t>一、</w:t>
      </w:r>
      <w:r w:rsidRPr="00630CB7">
        <w:rPr>
          <w:rFonts w:ascii="仿宋" w:eastAsia="仿宋" w:hAnsi="仿宋" w:cs="仿宋" w:hint="eastAsia"/>
          <w:sz w:val="32"/>
          <w:szCs w:val="32"/>
        </w:rPr>
        <w:t>纸张要求纸型A３纸，方向横向。页边距上2.3厘米、下3.17厘米、左3厘米、右6.5厘米，页眉2厘米，页脚2.3厘米，装订线左侧。</w:t>
      </w:r>
    </w:p>
    <w:p w:rsidR="00ED4B30" w:rsidRPr="00630CB7" w:rsidRDefault="00ED4B30" w:rsidP="00ED4B30">
      <w:pPr>
        <w:ind w:firstLineChars="198" w:firstLine="636"/>
        <w:rPr>
          <w:rFonts w:ascii="仿宋" w:eastAsia="仿宋" w:hAnsi="仿宋" w:cs="仿宋"/>
          <w:sz w:val="32"/>
          <w:szCs w:val="32"/>
        </w:rPr>
      </w:pPr>
      <w:r w:rsidRPr="00630CB7">
        <w:rPr>
          <w:rFonts w:ascii="仿宋" w:eastAsia="仿宋" w:hAnsi="仿宋" w:cs="仿宋" w:hint="eastAsia"/>
          <w:b/>
          <w:bCs/>
          <w:sz w:val="32"/>
          <w:szCs w:val="32"/>
        </w:rPr>
        <w:t>二、</w:t>
      </w:r>
      <w:r w:rsidRPr="00630CB7">
        <w:rPr>
          <w:rFonts w:ascii="仿宋" w:eastAsia="仿宋" w:hAnsi="仿宋" w:cs="仿宋" w:hint="eastAsia"/>
          <w:sz w:val="32"/>
          <w:szCs w:val="32"/>
        </w:rPr>
        <w:t>答题纸标题要求为“济南大学继续教育学院试卷答题纸”宋体、小二字、加粗、居中。副标题为：</w:t>
      </w:r>
    </w:p>
    <w:p w:rsidR="00ED4B30" w:rsidRPr="00630CB7" w:rsidRDefault="00ED4B30" w:rsidP="00ED4B30">
      <w:pPr>
        <w:rPr>
          <w:rFonts w:ascii="仿宋" w:eastAsia="仿宋" w:hAnsi="仿宋" w:cs="仿宋"/>
          <w:b/>
          <w:bCs/>
          <w:sz w:val="32"/>
          <w:szCs w:val="32"/>
        </w:rPr>
      </w:pPr>
      <w:r w:rsidRPr="00630CB7">
        <w:rPr>
          <w:rFonts w:ascii="仿宋" w:eastAsia="仿宋" w:hAnsi="仿宋" w:cs="仿宋" w:hint="eastAsia"/>
          <w:b/>
          <w:bCs/>
          <w:sz w:val="32"/>
          <w:szCs w:val="32"/>
        </w:rPr>
        <w:t>学年:           学期:</w:t>
      </w:r>
    </w:p>
    <w:p w:rsidR="00ED4B30" w:rsidRPr="00630CB7" w:rsidRDefault="00ED4B30" w:rsidP="00ED4B30">
      <w:pPr>
        <w:rPr>
          <w:rFonts w:ascii="仿宋" w:eastAsia="仿宋" w:hAnsi="仿宋" w:cs="仿宋"/>
          <w:sz w:val="32"/>
          <w:szCs w:val="32"/>
        </w:rPr>
      </w:pPr>
      <w:r w:rsidRPr="00630CB7">
        <w:rPr>
          <w:rFonts w:ascii="仿宋" w:eastAsia="仿宋" w:hAnsi="仿宋" w:cs="仿宋" w:hint="eastAsia"/>
          <w:b/>
          <w:bCs/>
          <w:sz w:val="32"/>
          <w:szCs w:val="32"/>
        </w:rPr>
        <w:t>年级：            专业：                      学习形式：                    层次：</w:t>
      </w:r>
    </w:p>
    <w:p w:rsidR="00ED4B30" w:rsidRPr="00630CB7" w:rsidRDefault="00ED4B30" w:rsidP="00ED4B30">
      <w:pPr>
        <w:rPr>
          <w:rFonts w:ascii="仿宋" w:eastAsia="仿宋" w:hAnsi="仿宋" w:cs="仿宋"/>
          <w:sz w:val="32"/>
          <w:szCs w:val="32"/>
        </w:rPr>
      </w:pPr>
      <w:r w:rsidRPr="00630CB7">
        <w:rPr>
          <w:rFonts w:ascii="仿宋" w:eastAsia="仿宋" w:hAnsi="仿宋" w:cs="仿宋" w:hint="eastAsia"/>
          <w:sz w:val="32"/>
          <w:szCs w:val="32"/>
        </w:rPr>
        <w:t>宋体、五号字、加粗、居中。下一行“（本试题满分100分，时间90分钟）” 宋体、五号字、居中。</w:t>
      </w:r>
    </w:p>
    <w:p w:rsidR="00ED4B30" w:rsidRPr="00630CB7" w:rsidRDefault="00ED4B30" w:rsidP="00ED4B30">
      <w:pPr>
        <w:rPr>
          <w:rFonts w:ascii="仿宋" w:eastAsia="仿宋" w:hAnsi="仿宋" w:cs="仿宋"/>
          <w:sz w:val="32"/>
          <w:szCs w:val="32"/>
        </w:rPr>
      </w:pPr>
      <w:r w:rsidRPr="00630CB7">
        <w:rPr>
          <w:rFonts w:ascii="仿宋" w:eastAsia="仿宋" w:hAnsi="仿宋" w:cs="仿宋" w:hint="eastAsia"/>
          <w:sz w:val="32"/>
          <w:szCs w:val="32"/>
        </w:rPr>
        <w:t xml:space="preserve">    再下一行为得分栏。</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三、答题纸填写的基本要求</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（一）按规定使用0.5毫米黑色签字笔作答，姓名、学号、年级等信息同样须使用0.5毫米黑色签字笔填写。</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（二）考生须按照题号在规定的答题区域内作答，超出答题区域的答案无效。</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（三）答题时应使用国家通用语言文字，字迹要避免潦草或太小等。答题纸应保持清洁，不得折叠或破损。</w:t>
      </w:r>
    </w:p>
    <w:p w:rsidR="00ED4B30" w:rsidRPr="00630CB7" w:rsidRDefault="00ED4B30" w:rsidP="00241E19">
      <w:pPr>
        <w:spacing w:beforeLines="50" w:afterLines="50" w:line="580" w:lineRule="exact"/>
        <w:jc w:val="center"/>
        <w:rPr>
          <w:rFonts w:ascii="仿宋" w:eastAsia="仿宋" w:hAnsi="仿宋"/>
          <w:bCs/>
          <w:sz w:val="32"/>
          <w:szCs w:val="32"/>
        </w:rPr>
      </w:pPr>
      <w:r w:rsidRPr="00630CB7">
        <w:rPr>
          <w:rFonts w:ascii="仿宋" w:eastAsia="仿宋" w:hAnsi="仿宋" w:hint="eastAsia"/>
          <w:bCs/>
          <w:sz w:val="32"/>
          <w:szCs w:val="32"/>
        </w:rPr>
        <w:t>第三章  试卷的印制、运送</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 xml:space="preserve">第七条  </w:t>
      </w:r>
      <w:r w:rsidRPr="00630CB7">
        <w:rPr>
          <w:rFonts w:ascii="仿宋" w:eastAsia="仿宋" w:hAnsi="仿宋" w:hint="eastAsia"/>
          <w:sz w:val="32"/>
          <w:szCs w:val="32"/>
        </w:rPr>
        <w:t>济南大学成人考试试卷</w:t>
      </w:r>
      <w:r w:rsidRPr="00630CB7">
        <w:rPr>
          <w:rFonts w:ascii="仿宋" w:eastAsia="仿宋" w:hAnsi="仿宋" w:hint="eastAsia"/>
          <w:bCs/>
          <w:sz w:val="32"/>
          <w:szCs w:val="32"/>
        </w:rPr>
        <w:t>、</w:t>
      </w:r>
      <w:r w:rsidRPr="00630CB7">
        <w:rPr>
          <w:rFonts w:ascii="仿宋" w:eastAsia="仿宋" w:hAnsi="仿宋" w:hint="eastAsia"/>
          <w:sz w:val="32"/>
          <w:szCs w:val="32"/>
        </w:rPr>
        <w:t>答案印制由教学管理办公室负</w:t>
      </w:r>
      <w:r w:rsidRPr="00630CB7">
        <w:rPr>
          <w:rFonts w:ascii="仿宋" w:eastAsia="仿宋" w:hAnsi="仿宋" w:hint="eastAsia"/>
          <w:sz w:val="32"/>
          <w:szCs w:val="32"/>
        </w:rPr>
        <w:lastRenderedPageBreak/>
        <w:t>责组织协调。</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第八条</w:t>
      </w:r>
      <w:r w:rsidRPr="00630CB7">
        <w:rPr>
          <w:rFonts w:ascii="仿宋" w:eastAsia="仿宋" w:hAnsi="仿宋" w:hint="eastAsia"/>
          <w:sz w:val="32"/>
          <w:szCs w:val="32"/>
        </w:rPr>
        <w:t xml:space="preserve">  试卷的运送、保管由</w:t>
      </w:r>
      <w:r w:rsidRPr="00630CB7">
        <w:rPr>
          <w:rFonts w:ascii="仿宋" w:eastAsia="仿宋" w:hAnsi="仿宋" w:hint="eastAsia"/>
          <w:bCs/>
          <w:sz w:val="32"/>
          <w:szCs w:val="32"/>
        </w:rPr>
        <w:t>教学管理办公室</w:t>
      </w:r>
      <w:r w:rsidRPr="00630CB7">
        <w:rPr>
          <w:rFonts w:ascii="仿宋" w:eastAsia="仿宋" w:hAnsi="仿宋" w:hint="eastAsia"/>
          <w:sz w:val="32"/>
          <w:szCs w:val="32"/>
        </w:rPr>
        <w:t>和各函授站按自身职责，分工负责。原则上函授站要安排专人到指定地点领取试卷，必要时可通过EMS寄送。</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 xml:space="preserve">第九条  </w:t>
      </w:r>
      <w:r w:rsidRPr="00630CB7">
        <w:rPr>
          <w:rFonts w:ascii="仿宋" w:eastAsia="仿宋" w:hAnsi="仿宋" w:hint="eastAsia"/>
          <w:sz w:val="32"/>
          <w:szCs w:val="32"/>
        </w:rPr>
        <w:t>试卷的印</w:t>
      </w:r>
      <w:r w:rsidRPr="00630CB7">
        <w:rPr>
          <w:rFonts w:ascii="仿宋" w:eastAsia="仿宋" w:hAnsi="仿宋" w:hint="eastAsia"/>
          <w:bCs/>
          <w:sz w:val="32"/>
          <w:szCs w:val="32"/>
        </w:rPr>
        <w:t>制、</w:t>
      </w:r>
      <w:r w:rsidRPr="00630CB7">
        <w:rPr>
          <w:rFonts w:ascii="仿宋" w:eastAsia="仿宋" w:hAnsi="仿宋" w:hint="eastAsia"/>
          <w:sz w:val="32"/>
          <w:szCs w:val="32"/>
        </w:rPr>
        <w:t>封装和保管</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一、印</w:t>
      </w:r>
      <w:r w:rsidRPr="00630CB7">
        <w:rPr>
          <w:rFonts w:ascii="仿宋" w:eastAsia="仿宋" w:hAnsi="仿宋" w:hint="eastAsia"/>
          <w:bCs/>
          <w:sz w:val="32"/>
          <w:szCs w:val="32"/>
        </w:rPr>
        <w:t>制</w:t>
      </w:r>
      <w:r w:rsidRPr="00630CB7">
        <w:rPr>
          <w:rFonts w:ascii="仿宋" w:eastAsia="仿宋" w:hAnsi="仿宋" w:hint="eastAsia"/>
          <w:sz w:val="32"/>
          <w:szCs w:val="32"/>
        </w:rPr>
        <w:t>要求</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试题和答题纸均使用白色A3幅面纸，印制按照试卷模板样式进行。</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二、封装要求</w:t>
      </w:r>
    </w:p>
    <w:p w:rsidR="00ED4B30" w:rsidRPr="00630CB7" w:rsidRDefault="00ED4B30" w:rsidP="00ED4B30">
      <w:pPr>
        <w:tabs>
          <w:tab w:val="left" w:pos="4500"/>
        </w:tabs>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要印制专用试题袋封装试题。试题每袋30份，各函授站可根据需要准备一定数量的备用试题和备用答题纸。招生人数较少的专业要单独封装。</w:t>
      </w:r>
    </w:p>
    <w:p w:rsidR="00ED4B30" w:rsidRPr="00630CB7" w:rsidRDefault="00ED4B30" w:rsidP="00ED4B30">
      <w:pPr>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三、试卷的保管</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成人考试期间，函授站要安排专门的保密室保管试卷，保密室要配置文件柜或文件橱存放试卷。存放前要对试卷逐袋进行外观验收。内容主要包括：试题袋袋口密封是否良好，科目、数量是否正确等。发现问题要及时采取补救措施。无关人员不得进入存放试卷的房间。</w:t>
      </w:r>
    </w:p>
    <w:p w:rsidR="00ED4B30" w:rsidRPr="00630CB7" w:rsidRDefault="00ED4B30" w:rsidP="00241E19">
      <w:pPr>
        <w:spacing w:beforeLines="50" w:afterLines="50" w:line="600" w:lineRule="exact"/>
        <w:jc w:val="center"/>
        <w:rPr>
          <w:rFonts w:ascii="仿宋" w:eastAsia="仿宋" w:hAnsi="仿宋"/>
          <w:bCs/>
          <w:sz w:val="32"/>
          <w:szCs w:val="32"/>
        </w:rPr>
      </w:pPr>
      <w:r w:rsidRPr="00630CB7">
        <w:rPr>
          <w:rFonts w:ascii="仿宋" w:eastAsia="仿宋" w:hAnsi="仿宋" w:hint="eastAsia"/>
          <w:bCs/>
          <w:sz w:val="32"/>
          <w:szCs w:val="32"/>
        </w:rPr>
        <w:t xml:space="preserve">第四章　考试实施  </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 xml:space="preserve">第十条  </w:t>
      </w:r>
      <w:r w:rsidRPr="00630CB7">
        <w:rPr>
          <w:rFonts w:ascii="仿宋" w:eastAsia="仿宋" w:hAnsi="仿宋" w:hint="eastAsia"/>
          <w:sz w:val="32"/>
          <w:szCs w:val="32"/>
        </w:rPr>
        <w:t>济南大学成人考试考务应本着严格程序，严肃纪律，科学规范的原则，做到统一要求，统一步调，令行禁止。</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第十一条  成人考试期间，教学管理办公室需派出人员监督、检查考试实施情况，协助做好相关工作。</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 xml:space="preserve">第十二条  </w:t>
      </w:r>
      <w:r w:rsidRPr="00630CB7">
        <w:rPr>
          <w:rFonts w:ascii="仿宋" w:eastAsia="仿宋" w:hAnsi="仿宋" w:hint="eastAsia"/>
          <w:sz w:val="32"/>
          <w:szCs w:val="32"/>
        </w:rPr>
        <w:t>考点设置</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一</w:t>
      </w:r>
      <w:r w:rsidRPr="00630CB7">
        <w:rPr>
          <w:rFonts w:ascii="仿宋" w:eastAsia="仿宋" w:hAnsi="仿宋" w:cs="楷体_GB2312" w:hint="eastAsia"/>
          <w:kern w:val="0"/>
          <w:sz w:val="32"/>
          <w:szCs w:val="32"/>
        </w:rPr>
        <w:t>、一般应设在函授站办学所在地。如有必要也可在办学所在地</w:t>
      </w:r>
      <w:r w:rsidRPr="00630CB7">
        <w:rPr>
          <w:rFonts w:ascii="仿宋" w:eastAsia="仿宋" w:hAnsi="仿宋" w:cs="楷体_GB2312" w:hint="eastAsia"/>
          <w:kern w:val="0"/>
          <w:sz w:val="32"/>
          <w:szCs w:val="32"/>
        </w:rPr>
        <w:lastRenderedPageBreak/>
        <w:t>之外设立。</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二、内部及周围环境必须安静、整洁、卫生。建筑、安全、照明、消防等设施符合国家有关标准、规定和考试需要。</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三、考场数量能够满足需要，且有一点数量的备用考场。</w:t>
      </w:r>
    </w:p>
    <w:p w:rsidR="00ED4B30" w:rsidRPr="00630CB7" w:rsidRDefault="00ED4B30" w:rsidP="00ED4B30">
      <w:pPr>
        <w:spacing w:line="580" w:lineRule="exact"/>
        <w:ind w:firstLineChars="196" w:firstLine="627"/>
        <w:rPr>
          <w:rFonts w:ascii="仿宋" w:eastAsia="仿宋" w:hAnsi="仿宋" w:cs="楷体_GB2312"/>
          <w:kern w:val="0"/>
          <w:sz w:val="32"/>
          <w:szCs w:val="32"/>
        </w:rPr>
      </w:pPr>
      <w:r w:rsidRPr="00630CB7">
        <w:rPr>
          <w:rFonts w:ascii="仿宋" w:eastAsia="仿宋" w:hAnsi="仿宋" w:cs="楷体_GB2312" w:hint="eastAsia"/>
          <w:kern w:val="0"/>
          <w:sz w:val="32"/>
          <w:szCs w:val="32"/>
        </w:rPr>
        <w:t>四、考场安排要相对集中，考试场所与非考试场所便于区分，考试期间能够实行封闭管理。</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五、设立考点办公室、考务室</w:t>
      </w:r>
      <w:r w:rsidRPr="00630CB7">
        <w:rPr>
          <w:rFonts w:ascii="仿宋" w:eastAsia="仿宋" w:hAnsi="仿宋" w:cs="仿宋_GB2312" w:hint="eastAsia"/>
          <w:kern w:val="0"/>
          <w:sz w:val="32"/>
          <w:szCs w:val="32"/>
        </w:rPr>
        <w:t>[</w:t>
      </w:r>
      <w:r w:rsidRPr="00630CB7">
        <w:rPr>
          <w:rFonts w:ascii="仿宋" w:eastAsia="仿宋" w:hAnsi="仿宋" w:cs="楷体_GB2312" w:hint="eastAsia"/>
          <w:kern w:val="0"/>
          <w:sz w:val="32"/>
          <w:szCs w:val="32"/>
        </w:rPr>
        <w:t>也称为试卷分发（回收）室</w:t>
      </w:r>
      <w:r w:rsidRPr="00630CB7">
        <w:rPr>
          <w:rFonts w:ascii="仿宋" w:eastAsia="仿宋" w:hAnsi="仿宋" w:cs="仿宋_GB2312" w:hint="eastAsia"/>
          <w:kern w:val="0"/>
          <w:sz w:val="32"/>
          <w:szCs w:val="32"/>
        </w:rPr>
        <w:t>]</w:t>
      </w:r>
      <w:r w:rsidRPr="00630CB7">
        <w:rPr>
          <w:rFonts w:ascii="仿宋" w:eastAsia="仿宋" w:hAnsi="仿宋" w:cs="楷体_GB2312" w:hint="eastAsia"/>
          <w:kern w:val="0"/>
          <w:sz w:val="32"/>
          <w:szCs w:val="32"/>
        </w:rPr>
        <w:t>、试卷保管室、咨询服务处以及车辆存放处、卫生间等工作和服务场所。</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hint="eastAsia"/>
          <w:bCs/>
          <w:sz w:val="32"/>
          <w:szCs w:val="32"/>
        </w:rPr>
        <w:t>第十三条  考点</w:t>
      </w:r>
      <w:r w:rsidRPr="00630CB7">
        <w:rPr>
          <w:rFonts w:ascii="仿宋" w:eastAsia="仿宋" w:hAnsi="仿宋" w:cs="楷体_GB2312" w:hint="eastAsia"/>
          <w:kern w:val="0"/>
          <w:sz w:val="32"/>
          <w:szCs w:val="32"/>
        </w:rPr>
        <w:t>布置</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（一）入口大门处正上方可根据需要悬挂横幅（</w:t>
      </w:r>
      <w:r w:rsidRPr="00630CB7">
        <w:rPr>
          <w:rFonts w:ascii="仿宋" w:eastAsia="仿宋" w:hAnsi="仿宋" w:hint="eastAsia"/>
          <w:sz w:val="32"/>
          <w:szCs w:val="32"/>
        </w:rPr>
        <w:t>书写“济南大学成人高等教育考试××考点”）</w:t>
      </w:r>
      <w:r w:rsidRPr="00630CB7">
        <w:rPr>
          <w:rFonts w:ascii="仿宋" w:eastAsia="仿宋" w:hAnsi="仿宋" w:cs="楷体_GB2312" w:hint="eastAsia"/>
          <w:kern w:val="0"/>
          <w:sz w:val="32"/>
          <w:szCs w:val="32"/>
        </w:rPr>
        <w:t>。</w:t>
      </w:r>
    </w:p>
    <w:p w:rsidR="00ED4B30" w:rsidRPr="00630CB7" w:rsidRDefault="00ED4B30" w:rsidP="00ED4B30">
      <w:pPr>
        <w:autoSpaceDE w:val="0"/>
        <w:autoSpaceDN w:val="0"/>
        <w:adjustRightInd w:val="0"/>
        <w:spacing w:line="580" w:lineRule="exact"/>
        <w:ind w:firstLineChars="200" w:firstLine="640"/>
        <w:rPr>
          <w:rFonts w:ascii="仿宋" w:eastAsia="仿宋" w:hAnsi="仿宋"/>
          <w:sz w:val="32"/>
          <w:szCs w:val="32"/>
        </w:rPr>
      </w:pPr>
      <w:r w:rsidRPr="00630CB7">
        <w:rPr>
          <w:rFonts w:ascii="仿宋" w:eastAsia="仿宋" w:hAnsi="仿宋" w:cs="楷体_GB2312" w:hint="eastAsia"/>
          <w:kern w:val="0"/>
          <w:sz w:val="32"/>
          <w:szCs w:val="32"/>
        </w:rPr>
        <w:t>（二）入口大门内侧显著位置设置公告栏，内容为</w:t>
      </w:r>
      <w:r w:rsidRPr="00630CB7">
        <w:rPr>
          <w:rFonts w:ascii="仿宋" w:eastAsia="仿宋" w:hAnsi="仿宋" w:hint="eastAsia"/>
          <w:sz w:val="32"/>
          <w:szCs w:val="32"/>
        </w:rPr>
        <w:t>《考场安排分布图》、《考点平面图》、《考试时间及科目安排表》、《考试规则》及其它注意事项。</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（三）与考试相关的机构、设施及场所均须张贴标志，设置引导指示标牌。</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（四）明确标示应急安全区域及疏散示意图、疏散路线。</w:t>
      </w:r>
    </w:p>
    <w:p w:rsidR="00ED4B30" w:rsidRPr="00630CB7" w:rsidRDefault="00ED4B30" w:rsidP="00ED4B30">
      <w:pPr>
        <w:pStyle w:val="a7"/>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第十四条  考点</w:t>
      </w:r>
      <w:r w:rsidRPr="00630CB7">
        <w:rPr>
          <w:rFonts w:ascii="仿宋" w:eastAsia="仿宋" w:hAnsi="仿宋" w:hint="eastAsia"/>
          <w:sz w:val="32"/>
          <w:szCs w:val="32"/>
        </w:rPr>
        <w:t>机构设置</w:t>
      </w:r>
    </w:p>
    <w:p w:rsidR="00ED4B30" w:rsidRPr="00630CB7" w:rsidRDefault="00ED4B30" w:rsidP="00ED4B30">
      <w:pPr>
        <w:pStyle w:val="a7"/>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一、组织机构</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cs="楷体_GB2312" w:hint="eastAsia"/>
          <w:kern w:val="0"/>
          <w:sz w:val="32"/>
          <w:szCs w:val="32"/>
        </w:rPr>
        <w:t>设主考、副主考</w:t>
      </w:r>
      <w:r w:rsidRPr="00630CB7">
        <w:rPr>
          <w:rFonts w:ascii="仿宋" w:eastAsia="仿宋" w:hAnsi="仿宋" w:hint="eastAsia"/>
          <w:sz w:val="32"/>
          <w:szCs w:val="32"/>
        </w:rPr>
        <w:t>及考务、安全保卫、后勤</w:t>
      </w:r>
      <w:r w:rsidRPr="00630CB7">
        <w:rPr>
          <w:rFonts w:ascii="仿宋" w:eastAsia="仿宋" w:hAnsi="仿宋" w:cs="楷体_GB2312" w:hint="eastAsia"/>
          <w:kern w:val="0"/>
          <w:sz w:val="32"/>
          <w:szCs w:val="32"/>
        </w:rPr>
        <w:t>等人员。</w:t>
      </w:r>
    </w:p>
    <w:p w:rsidR="00ED4B30" w:rsidRPr="00630CB7" w:rsidRDefault="00ED4B30" w:rsidP="00ED4B30">
      <w:pPr>
        <w:spacing w:line="580" w:lineRule="exact"/>
        <w:ind w:firstLineChars="196" w:firstLine="627"/>
        <w:rPr>
          <w:rFonts w:ascii="仿宋" w:eastAsia="仿宋" w:hAnsi="仿宋" w:cs="宋体"/>
          <w:kern w:val="0"/>
          <w:sz w:val="32"/>
          <w:szCs w:val="32"/>
        </w:rPr>
      </w:pPr>
      <w:r w:rsidRPr="00630CB7">
        <w:rPr>
          <w:rFonts w:ascii="仿宋" w:eastAsia="仿宋" w:hAnsi="仿宋" w:cs="宋体" w:hint="eastAsia"/>
          <w:kern w:val="0"/>
          <w:sz w:val="32"/>
          <w:szCs w:val="32"/>
        </w:rPr>
        <w:t>二、人员配备</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cs="楷体_GB2312" w:hint="eastAsia"/>
          <w:kern w:val="0"/>
          <w:sz w:val="32"/>
          <w:szCs w:val="32"/>
        </w:rPr>
        <w:t>1．主考1人，</w:t>
      </w:r>
      <w:r w:rsidRPr="00630CB7">
        <w:rPr>
          <w:rFonts w:ascii="仿宋" w:eastAsia="仿宋" w:hAnsi="仿宋" w:hint="eastAsia"/>
          <w:sz w:val="32"/>
          <w:szCs w:val="32"/>
        </w:rPr>
        <w:t>由函授站负责人担任，</w:t>
      </w:r>
      <w:r w:rsidRPr="00630CB7">
        <w:rPr>
          <w:rFonts w:ascii="仿宋" w:eastAsia="仿宋" w:hAnsi="仿宋" w:cs="楷体_GB2312" w:hint="eastAsia"/>
          <w:kern w:val="0"/>
          <w:sz w:val="32"/>
          <w:szCs w:val="32"/>
        </w:rPr>
        <w:t>副主考1-2人，</w:t>
      </w:r>
      <w:r w:rsidRPr="00630CB7">
        <w:rPr>
          <w:rFonts w:ascii="仿宋" w:eastAsia="仿宋" w:hAnsi="仿宋" w:hint="eastAsia"/>
          <w:sz w:val="32"/>
          <w:szCs w:val="32"/>
        </w:rPr>
        <w:t>由主考制定。</w:t>
      </w:r>
    </w:p>
    <w:p w:rsidR="00ED4B30" w:rsidRPr="00630CB7" w:rsidRDefault="00ED4B30" w:rsidP="00ED4B30">
      <w:pPr>
        <w:spacing w:line="580" w:lineRule="exact"/>
        <w:ind w:firstLineChars="200" w:firstLine="640"/>
        <w:rPr>
          <w:rFonts w:ascii="仿宋" w:eastAsia="仿宋" w:hAnsi="仿宋"/>
          <w:dstrike/>
          <w:sz w:val="32"/>
          <w:szCs w:val="32"/>
        </w:rPr>
      </w:pPr>
      <w:r w:rsidRPr="00630CB7">
        <w:rPr>
          <w:rFonts w:ascii="仿宋" w:eastAsia="仿宋" w:hAnsi="仿宋" w:cs="楷体_GB2312" w:hint="eastAsia"/>
          <w:kern w:val="0"/>
          <w:sz w:val="32"/>
          <w:szCs w:val="32"/>
        </w:rPr>
        <w:t>2．监考员</w:t>
      </w:r>
      <w:r w:rsidRPr="00630CB7">
        <w:rPr>
          <w:rFonts w:ascii="仿宋" w:eastAsia="仿宋" w:hAnsi="仿宋" w:hint="eastAsia"/>
          <w:sz w:val="32"/>
          <w:szCs w:val="32"/>
        </w:rPr>
        <w:t>每考场2人</w:t>
      </w:r>
      <w:r w:rsidRPr="00630CB7">
        <w:rPr>
          <w:rFonts w:ascii="仿宋" w:eastAsia="仿宋" w:hAnsi="仿宋" w:cs="楷体_GB2312" w:hint="eastAsia"/>
          <w:kern w:val="0"/>
          <w:sz w:val="32"/>
          <w:szCs w:val="32"/>
        </w:rPr>
        <w:t>。</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3．根据考试情况配备一定数量的考务人员。</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lastRenderedPageBreak/>
        <w:t>4．考试工作人员</w:t>
      </w:r>
      <w:r w:rsidRPr="00630CB7">
        <w:rPr>
          <w:rFonts w:ascii="仿宋" w:eastAsia="仿宋" w:hAnsi="仿宋" w:cs="楷体_GB2312" w:hint="eastAsia"/>
          <w:kern w:val="0"/>
          <w:sz w:val="32"/>
          <w:szCs w:val="32"/>
        </w:rPr>
        <w:t>若干，其中</w:t>
      </w:r>
      <w:r w:rsidRPr="00630CB7">
        <w:rPr>
          <w:rFonts w:ascii="仿宋" w:eastAsia="仿宋" w:hAnsi="仿宋" w:hint="eastAsia"/>
          <w:sz w:val="32"/>
          <w:szCs w:val="32"/>
        </w:rPr>
        <w:t>包括安全保卫、后勤保障人员等</w:t>
      </w:r>
      <w:r w:rsidRPr="00630CB7">
        <w:rPr>
          <w:rFonts w:ascii="仿宋" w:eastAsia="仿宋" w:hAnsi="仿宋" w:cs="楷体_GB2312" w:hint="eastAsia"/>
          <w:kern w:val="0"/>
          <w:sz w:val="32"/>
          <w:szCs w:val="32"/>
        </w:rPr>
        <w:t>，数量须满足工作需要</w:t>
      </w:r>
      <w:r w:rsidRPr="00630CB7">
        <w:rPr>
          <w:rFonts w:ascii="仿宋" w:eastAsia="仿宋" w:hAnsi="仿宋" w:hint="eastAsia"/>
          <w:sz w:val="32"/>
          <w:szCs w:val="32"/>
        </w:rPr>
        <w:t>。</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 xml:space="preserve">第十五条  </w:t>
      </w:r>
      <w:r w:rsidRPr="00630CB7">
        <w:rPr>
          <w:rFonts w:ascii="仿宋" w:eastAsia="仿宋" w:hAnsi="仿宋" w:hint="eastAsia"/>
          <w:sz w:val="32"/>
          <w:szCs w:val="32"/>
        </w:rPr>
        <w:t>考场设置</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一、考场应宽敞明亮，安静通风，桌椅整齐，室内使用面积一般不少于50平方米。</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二、应配备以下用具：</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hint="eastAsia"/>
          <w:sz w:val="32"/>
          <w:szCs w:val="32"/>
        </w:rPr>
        <w:t>1．</w:t>
      </w:r>
      <w:r w:rsidRPr="00630CB7">
        <w:rPr>
          <w:rFonts w:ascii="仿宋" w:eastAsia="仿宋" w:hAnsi="仿宋" w:cs="楷体_GB2312" w:hint="eastAsia"/>
          <w:kern w:val="0"/>
          <w:sz w:val="32"/>
          <w:szCs w:val="32"/>
        </w:rPr>
        <w:t>考试用课桌椅30套，适合成人使用；</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hint="eastAsia"/>
          <w:sz w:val="32"/>
          <w:szCs w:val="32"/>
        </w:rPr>
        <w:t>2．</w:t>
      </w:r>
      <w:r w:rsidRPr="00630CB7">
        <w:rPr>
          <w:rFonts w:ascii="仿宋" w:eastAsia="仿宋" w:hAnsi="仿宋" w:cs="楷体_GB2312" w:hint="eastAsia"/>
          <w:kern w:val="0"/>
          <w:sz w:val="32"/>
          <w:szCs w:val="32"/>
        </w:rPr>
        <w:t>监考工作用桌椅1套;</w:t>
      </w:r>
    </w:p>
    <w:p w:rsidR="00ED4B30" w:rsidRPr="00630CB7" w:rsidRDefault="00ED4B30" w:rsidP="00241E19">
      <w:pPr>
        <w:tabs>
          <w:tab w:val="left" w:pos="3675"/>
        </w:tabs>
        <w:spacing w:afterLines="50" w:line="580" w:lineRule="exact"/>
        <w:ind w:firstLineChars="200" w:firstLine="640"/>
        <w:rPr>
          <w:rFonts w:ascii="仿宋" w:eastAsia="仿宋" w:hAnsi="仿宋"/>
          <w:sz w:val="32"/>
          <w:szCs w:val="32"/>
        </w:rPr>
      </w:pPr>
      <w:r w:rsidRPr="00630CB7">
        <w:rPr>
          <w:rFonts w:ascii="仿宋" w:eastAsia="仿宋" w:hAnsi="仿宋" w:hint="eastAsia"/>
          <w:sz w:val="32"/>
          <w:szCs w:val="32"/>
        </w:rPr>
        <w:t>3．</w:t>
      </w:r>
      <w:r w:rsidRPr="00630CB7">
        <w:rPr>
          <w:rFonts w:ascii="仿宋" w:eastAsia="仿宋" w:hAnsi="仿宋" w:cs="楷体_GB2312" w:hint="eastAsia"/>
          <w:kern w:val="0"/>
          <w:sz w:val="32"/>
          <w:szCs w:val="32"/>
        </w:rPr>
        <w:t>座号标签30张（尾考场除外），</w:t>
      </w:r>
      <w:r w:rsidRPr="00630CB7">
        <w:rPr>
          <w:rFonts w:ascii="仿宋" w:eastAsia="仿宋" w:hAnsi="仿宋" w:hint="eastAsia"/>
          <w:sz w:val="32"/>
          <w:szCs w:val="32"/>
        </w:rPr>
        <w:t>由函授站统一打印。</w:t>
      </w:r>
    </w:p>
    <w:p w:rsidR="00ED4B30" w:rsidRPr="00630CB7" w:rsidRDefault="00ED4B30" w:rsidP="00241E19">
      <w:pPr>
        <w:autoSpaceDE w:val="0"/>
        <w:autoSpaceDN w:val="0"/>
        <w:adjustRightInd w:val="0"/>
        <w:spacing w:afterLines="50" w:line="580" w:lineRule="exact"/>
        <w:ind w:firstLineChars="200" w:firstLine="640"/>
        <w:jc w:val="left"/>
        <w:rPr>
          <w:rFonts w:ascii="仿宋" w:eastAsia="仿宋" w:hAnsi="仿宋"/>
          <w:sz w:val="32"/>
          <w:szCs w:val="32"/>
        </w:rPr>
      </w:pPr>
      <w:r w:rsidRPr="00630CB7">
        <w:rPr>
          <w:rFonts w:ascii="仿宋" w:eastAsia="仿宋" w:hAnsi="仿宋" w:hint="eastAsia"/>
          <w:sz w:val="32"/>
          <w:szCs w:val="32"/>
        </w:rPr>
        <w:t>4．</w:t>
      </w:r>
      <w:r w:rsidRPr="00630CB7">
        <w:rPr>
          <w:rFonts w:ascii="仿宋" w:eastAsia="仿宋" w:hAnsi="仿宋" w:cs="楷体_GB2312" w:hint="eastAsia"/>
          <w:kern w:val="0"/>
          <w:sz w:val="32"/>
          <w:szCs w:val="32"/>
        </w:rPr>
        <w:t>考场标签1张，</w:t>
      </w:r>
      <w:r w:rsidRPr="00630CB7">
        <w:rPr>
          <w:rFonts w:ascii="仿宋" w:eastAsia="仿宋" w:hAnsi="仿宋" w:hint="eastAsia"/>
          <w:sz w:val="32"/>
          <w:szCs w:val="32"/>
        </w:rPr>
        <w:t>内容及样式如下图示：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268"/>
        <w:gridCol w:w="4320"/>
      </w:tblGrid>
      <w:tr w:rsidR="00ED4B30" w:rsidRPr="00630CB7" w:rsidTr="008F0F04">
        <w:trPr>
          <w:trHeight w:val="498"/>
          <w:jc w:val="center"/>
        </w:trPr>
        <w:tc>
          <w:tcPr>
            <w:tcW w:w="2268" w:type="dxa"/>
            <w:tcBorders>
              <w:top w:val="single" w:sz="8" w:space="0" w:color="auto"/>
              <w:left w:val="single" w:sz="8" w:space="0" w:color="auto"/>
              <w:bottom w:val="single" w:sz="4" w:space="0" w:color="auto"/>
              <w:right w:val="single" w:sz="4" w:space="0" w:color="auto"/>
            </w:tcBorders>
            <w:vAlign w:val="center"/>
          </w:tcPr>
          <w:p w:rsidR="00ED4B30" w:rsidRPr="00630CB7" w:rsidRDefault="00ED4B30" w:rsidP="008F0F04">
            <w:pPr>
              <w:autoSpaceDE w:val="0"/>
              <w:autoSpaceDN w:val="0"/>
              <w:adjustRightInd w:val="0"/>
              <w:spacing w:line="540" w:lineRule="exact"/>
              <w:jc w:val="center"/>
              <w:rPr>
                <w:rFonts w:ascii="仿宋" w:eastAsia="仿宋" w:hAnsi="仿宋" w:cs="楷体_GB2312"/>
                <w:kern w:val="0"/>
                <w:sz w:val="32"/>
                <w:szCs w:val="32"/>
              </w:rPr>
            </w:pPr>
            <w:r w:rsidRPr="00630CB7">
              <w:rPr>
                <w:rFonts w:ascii="仿宋" w:eastAsia="仿宋" w:hAnsi="仿宋" w:cs="楷体_GB2312" w:hint="eastAsia"/>
                <w:kern w:val="0"/>
                <w:sz w:val="32"/>
                <w:szCs w:val="32"/>
              </w:rPr>
              <w:t>考场号</w:t>
            </w:r>
          </w:p>
        </w:tc>
        <w:tc>
          <w:tcPr>
            <w:tcW w:w="4320" w:type="dxa"/>
            <w:tcBorders>
              <w:top w:val="single" w:sz="8" w:space="0" w:color="auto"/>
              <w:left w:val="single" w:sz="4" w:space="0" w:color="auto"/>
              <w:bottom w:val="single" w:sz="4" w:space="0" w:color="auto"/>
              <w:right w:val="single" w:sz="8" w:space="0" w:color="auto"/>
            </w:tcBorders>
          </w:tcPr>
          <w:p w:rsidR="00ED4B30" w:rsidRPr="00630CB7" w:rsidRDefault="00ED4B30" w:rsidP="008F0F04">
            <w:pPr>
              <w:autoSpaceDE w:val="0"/>
              <w:autoSpaceDN w:val="0"/>
              <w:adjustRightInd w:val="0"/>
              <w:spacing w:line="580" w:lineRule="exact"/>
              <w:jc w:val="left"/>
              <w:rPr>
                <w:rFonts w:ascii="仿宋" w:eastAsia="仿宋" w:hAnsi="仿宋" w:cs="楷体_GB2312"/>
                <w:kern w:val="0"/>
                <w:sz w:val="32"/>
                <w:szCs w:val="32"/>
              </w:rPr>
            </w:pPr>
          </w:p>
        </w:tc>
      </w:tr>
      <w:tr w:rsidR="00ED4B30" w:rsidRPr="00630CB7" w:rsidTr="008F0F04">
        <w:trPr>
          <w:trHeight w:val="498"/>
          <w:jc w:val="center"/>
        </w:trPr>
        <w:tc>
          <w:tcPr>
            <w:tcW w:w="2268" w:type="dxa"/>
            <w:tcBorders>
              <w:top w:val="single" w:sz="8" w:space="0" w:color="auto"/>
              <w:left w:val="single" w:sz="8" w:space="0" w:color="auto"/>
              <w:bottom w:val="single" w:sz="4" w:space="0" w:color="auto"/>
              <w:right w:val="single" w:sz="4" w:space="0" w:color="auto"/>
            </w:tcBorders>
            <w:vAlign w:val="center"/>
          </w:tcPr>
          <w:p w:rsidR="00ED4B30" w:rsidRPr="00630CB7" w:rsidRDefault="00ED4B30" w:rsidP="008F0F04">
            <w:pPr>
              <w:autoSpaceDE w:val="0"/>
              <w:autoSpaceDN w:val="0"/>
              <w:adjustRightInd w:val="0"/>
              <w:spacing w:line="540" w:lineRule="exact"/>
              <w:jc w:val="center"/>
              <w:rPr>
                <w:rFonts w:ascii="仿宋" w:eastAsia="仿宋" w:hAnsi="仿宋" w:cs="楷体_GB2312"/>
                <w:kern w:val="0"/>
                <w:sz w:val="32"/>
                <w:szCs w:val="32"/>
              </w:rPr>
            </w:pPr>
            <w:r w:rsidRPr="00630CB7">
              <w:rPr>
                <w:rFonts w:ascii="仿宋" w:eastAsia="仿宋" w:hAnsi="仿宋" w:cs="楷体_GB2312" w:hint="eastAsia"/>
                <w:kern w:val="0"/>
                <w:sz w:val="32"/>
                <w:szCs w:val="32"/>
              </w:rPr>
              <w:t>年级</w:t>
            </w:r>
          </w:p>
        </w:tc>
        <w:tc>
          <w:tcPr>
            <w:tcW w:w="4320" w:type="dxa"/>
            <w:tcBorders>
              <w:top w:val="single" w:sz="8" w:space="0" w:color="auto"/>
              <w:left w:val="single" w:sz="4" w:space="0" w:color="auto"/>
              <w:bottom w:val="single" w:sz="4" w:space="0" w:color="auto"/>
              <w:right w:val="single" w:sz="8" w:space="0" w:color="auto"/>
            </w:tcBorders>
          </w:tcPr>
          <w:p w:rsidR="00ED4B30" w:rsidRPr="00630CB7" w:rsidRDefault="00ED4B30" w:rsidP="008F0F04">
            <w:pPr>
              <w:autoSpaceDE w:val="0"/>
              <w:autoSpaceDN w:val="0"/>
              <w:adjustRightInd w:val="0"/>
              <w:spacing w:line="580" w:lineRule="exact"/>
              <w:jc w:val="left"/>
              <w:rPr>
                <w:rFonts w:ascii="仿宋" w:eastAsia="仿宋" w:hAnsi="仿宋" w:cs="楷体_GB2312"/>
                <w:kern w:val="0"/>
                <w:sz w:val="32"/>
                <w:szCs w:val="32"/>
              </w:rPr>
            </w:pPr>
          </w:p>
        </w:tc>
      </w:tr>
      <w:tr w:rsidR="00ED4B30" w:rsidRPr="00630CB7" w:rsidTr="008F0F04">
        <w:trPr>
          <w:trHeight w:val="493"/>
          <w:jc w:val="center"/>
        </w:trPr>
        <w:tc>
          <w:tcPr>
            <w:tcW w:w="2268"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autoSpaceDE w:val="0"/>
              <w:autoSpaceDN w:val="0"/>
              <w:adjustRightInd w:val="0"/>
              <w:spacing w:line="540" w:lineRule="exact"/>
              <w:jc w:val="center"/>
              <w:rPr>
                <w:rFonts w:ascii="仿宋" w:eastAsia="仿宋" w:hAnsi="仿宋" w:cs="楷体_GB2312"/>
                <w:kern w:val="0"/>
                <w:sz w:val="32"/>
                <w:szCs w:val="32"/>
              </w:rPr>
            </w:pPr>
            <w:r w:rsidRPr="00630CB7">
              <w:rPr>
                <w:rFonts w:ascii="仿宋" w:eastAsia="仿宋" w:hAnsi="仿宋" w:cs="楷体_GB2312" w:hint="eastAsia"/>
                <w:kern w:val="0"/>
                <w:sz w:val="32"/>
                <w:szCs w:val="32"/>
              </w:rPr>
              <w:t>专业</w:t>
            </w:r>
          </w:p>
        </w:tc>
        <w:tc>
          <w:tcPr>
            <w:tcW w:w="4320" w:type="dxa"/>
            <w:tcBorders>
              <w:top w:val="single" w:sz="4" w:space="0" w:color="auto"/>
              <w:left w:val="single" w:sz="4" w:space="0" w:color="auto"/>
              <w:bottom w:val="single" w:sz="4" w:space="0" w:color="auto"/>
              <w:right w:val="single" w:sz="8" w:space="0" w:color="auto"/>
            </w:tcBorders>
          </w:tcPr>
          <w:p w:rsidR="00ED4B30" w:rsidRPr="00630CB7" w:rsidRDefault="00ED4B30" w:rsidP="008F0F04">
            <w:pPr>
              <w:autoSpaceDE w:val="0"/>
              <w:autoSpaceDN w:val="0"/>
              <w:adjustRightInd w:val="0"/>
              <w:spacing w:line="580" w:lineRule="exact"/>
              <w:jc w:val="left"/>
              <w:rPr>
                <w:rFonts w:ascii="仿宋" w:eastAsia="仿宋" w:hAnsi="仿宋" w:cs="楷体_GB2312"/>
                <w:kern w:val="0"/>
                <w:sz w:val="32"/>
                <w:szCs w:val="32"/>
              </w:rPr>
            </w:pPr>
          </w:p>
        </w:tc>
      </w:tr>
      <w:tr w:rsidR="00ED4B30" w:rsidRPr="00630CB7" w:rsidTr="008F0F04">
        <w:trPr>
          <w:jc w:val="center"/>
        </w:trPr>
        <w:tc>
          <w:tcPr>
            <w:tcW w:w="2268"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autoSpaceDE w:val="0"/>
              <w:autoSpaceDN w:val="0"/>
              <w:adjustRightInd w:val="0"/>
              <w:spacing w:line="540" w:lineRule="exact"/>
              <w:jc w:val="center"/>
              <w:rPr>
                <w:rFonts w:ascii="仿宋" w:eastAsia="仿宋" w:hAnsi="仿宋" w:cs="楷体_GB2312"/>
                <w:kern w:val="0"/>
                <w:sz w:val="32"/>
                <w:szCs w:val="32"/>
              </w:rPr>
            </w:pPr>
            <w:r w:rsidRPr="00630CB7">
              <w:rPr>
                <w:rFonts w:ascii="仿宋" w:eastAsia="仿宋" w:hAnsi="仿宋" w:cs="楷体_GB2312" w:hint="eastAsia"/>
                <w:kern w:val="0"/>
                <w:sz w:val="32"/>
                <w:szCs w:val="32"/>
              </w:rPr>
              <w:t>科目</w:t>
            </w:r>
          </w:p>
        </w:tc>
        <w:tc>
          <w:tcPr>
            <w:tcW w:w="4320" w:type="dxa"/>
            <w:tcBorders>
              <w:top w:val="single" w:sz="4" w:space="0" w:color="auto"/>
              <w:left w:val="single" w:sz="4" w:space="0" w:color="auto"/>
              <w:bottom w:val="single" w:sz="4" w:space="0" w:color="auto"/>
              <w:right w:val="single" w:sz="8" w:space="0" w:color="auto"/>
            </w:tcBorders>
          </w:tcPr>
          <w:p w:rsidR="00ED4B30" w:rsidRPr="00630CB7" w:rsidRDefault="00ED4B30" w:rsidP="008F0F04">
            <w:pPr>
              <w:autoSpaceDE w:val="0"/>
              <w:autoSpaceDN w:val="0"/>
              <w:adjustRightInd w:val="0"/>
              <w:spacing w:line="580" w:lineRule="exact"/>
              <w:jc w:val="left"/>
              <w:rPr>
                <w:rFonts w:ascii="仿宋" w:eastAsia="仿宋" w:hAnsi="仿宋" w:cs="楷体_GB2312"/>
                <w:kern w:val="0"/>
                <w:sz w:val="32"/>
                <w:szCs w:val="32"/>
              </w:rPr>
            </w:pPr>
          </w:p>
        </w:tc>
      </w:tr>
    </w:tbl>
    <w:p w:rsidR="00ED4B30" w:rsidRPr="00630CB7" w:rsidRDefault="00ED4B30" w:rsidP="00ED4B30">
      <w:pPr>
        <w:autoSpaceDE w:val="0"/>
        <w:autoSpaceDN w:val="0"/>
        <w:adjustRightInd w:val="0"/>
        <w:spacing w:line="580" w:lineRule="exact"/>
        <w:ind w:firstLineChars="251" w:firstLine="803"/>
        <w:jc w:val="left"/>
        <w:rPr>
          <w:rFonts w:ascii="仿宋" w:eastAsia="仿宋" w:hAnsi="仿宋" w:cs="楷体_GB2312"/>
          <w:color w:val="800000"/>
          <w:kern w:val="0"/>
          <w:sz w:val="32"/>
          <w:szCs w:val="32"/>
        </w:rPr>
      </w:pPr>
      <w:r w:rsidRPr="00630CB7">
        <w:rPr>
          <w:rFonts w:ascii="仿宋" w:eastAsia="仿宋" w:hAnsi="仿宋" w:hint="eastAsia"/>
          <w:sz w:val="32"/>
          <w:szCs w:val="32"/>
        </w:rPr>
        <w:t>5．</w:t>
      </w:r>
      <w:r w:rsidRPr="00630CB7">
        <w:rPr>
          <w:rFonts w:ascii="仿宋" w:eastAsia="仿宋" w:hAnsi="仿宋" w:hint="eastAsia"/>
          <w:kern w:val="0"/>
          <w:sz w:val="32"/>
          <w:szCs w:val="32"/>
        </w:rPr>
        <w:t>监考工作用品1套，包括</w:t>
      </w:r>
      <w:r w:rsidRPr="00630CB7">
        <w:rPr>
          <w:rFonts w:ascii="仿宋" w:eastAsia="仿宋" w:hAnsi="仿宋" w:hint="eastAsia"/>
          <w:sz w:val="32"/>
          <w:szCs w:val="32"/>
        </w:rPr>
        <w:t>草稿纸（8开白纸）、中性签字笔、白色粉笔、小刀、浆糊、橡皮、</w:t>
      </w:r>
    </w:p>
    <w:p w:rsidR="00ED4B30" w:rsidRPr="00630CB7" w:rsidRDefault="00ED4B30" w:rsidP="00ED4B30">
      <w:pPr>
        <w:autoSpaceDE w:val="0"/>
        <w:autoSpaceDN w:val="0"/>
        <w:adjustRightInd w:val="0"/>
        <w:spacing w:line="580" w:lineRule="exact"/>
        <w:ind w:firstLineChars="250" w:firstLine="800"/>
        <w:jc w:val="left"/>
        <w:rPr>
          <w:rFonts w:ascii="仿宋" w:eastAsia="仿宋" w:hAnsi="仿宋"/>
          <w:kern w:val="0"/>
          <w:sz w:val="32"/>
          <w:szCs w:val="32"/>
        </w:rPr>
      </w:pPr>
      <w:r w:rsidRPr="00630CB7">
        <w:rPr>
          <w:rFonts w:ascii="仿宋" w:eastAsia="仿宋" w:hAnsi="仿宋" w:hint="eastAsia"/>
          <w:sz w:val="32"/>
          <w:szCs w:val="32"/>
        </w:rPr>
        <w:t>6．</w:t>
      </w:r>
      <w:r w:rsidRPr="00630CB7">
        <w:rPr>
          <w:rFonts w:ascii="仿宋" w:eastAsia="仿宋" w:hAnsi="仿宋" w:hint="eastAsia"/>
          <w:kern w:val="0"/>
          <w:sz w:val="32"/>
          <w:szCs w:val="32"/>
        </w:rPr>
        <w:t>用于放置非考试物品的桌子1张。</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第十六条  考场</w:t>
      </w:r>
      <w:r w:rsidRPr="00630CB7">
        <w:rPr>
          <w:rFonts w:ascii="仿宋" w:eastAsia="仿宋" w:hAnsi="仿宋" w:hint="eastAsia"/>
          <w:sz w:val="32"/>
          <w:szCs w:val="32"/>
        </w:rPr>
        <w:t>布置</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cs="楷体_GB2312" w:hint="eastAsia"/>
          <w:kern w:val="0"/>
          <w:sz w:val="32"/>
          <w:szCs w:val="32"/>
        </w:rPr>
        <w:t>一、每个考场考生数最多为30人，要单人、单桌。考试用桌要整齐排列，必要时可以将多个考场安排到一个足够大的房间中。</w:t>
      </w:r>
    </w:p>
    <w:p w:rsidR="00ED4B30" w:rsidRPr="00630CB7" w:rsidRDefault="00ED4B30" w:rsidP="00ED4B30">
      <w:pPr>
        <w:spacing w:line="580" w:lineRule="exact"/>
        <w:ind w:firstLineChars="200" w:firstLine="640"/>
        <w:rPr>
          <w:rFonts w:ascii="仿宋" w:eastAsia="仿宋" w:hAnsi="仿宋"/>
          <w:sz w:val="28"/>
        </w:rPr>
      </w:pPr>
      <w:r w:rsidRPr="00630CB7">
        <w:rPr>
          <w:rFonts w:ascii="仿宋" w:eastAsia="仿宋" w:hAnsi="仿宋" w:hint="eastAsia"/>
          <w:sz w:val="32"/>
          <w:szCs w:val="32"/>
        </w:rPr>
        <w:t>二、座号标签按座号的顺序贴在桌面的左上角，靠墙的须贴在靠近走道一侧的桌面上角。</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三、地面、桌斗、墙壁保持整洁，无其它可能影响考试的物品及</w:t>
      </w:r>
      <w:r w:rsidRPr="00630CB7">
        <w:rPr>
          <w:rFonts w:ascii="仿宋" w:eastAsia="仿宋" w:hAnsi="仿宋" w:cs="楷体_GB2312" w:hint="eastAsia"/>
          <w:kern w:val="0"/>
          <w:sz w:val="32"/>
          <w:szCs w:val="32"/>
        </w:rPr>
        <w:lastRenderedPageBreak/>
        <w:t>文字材料。</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四、</w:t>
      </w:r>
      <w:r w:rsidRPr="00630CB7">
        <w:rPr>
          <w:rFonts w:ascii="仿宋" w:eastAsia="仿宋" w:hAnsi="仿宋" w:hint="eastAsia"/>
          <w:sz w:val="32"/>
          <w:szCs w:val="32"/>
        </w:rPr>
        <w:t>考场前门外左侧（或上方）适当位置张贴“考场标志”。</w:t>
      </w:r>
    </w:p>
    <w:p w:rsidR="00ED4B30" w:rsidRPr="00630CB7" w:rsidRDefault="00ED4B30" w:rsidP="00ED4B30">
      <w:pPr>
        <w:autoSpaceDE w:val="0"/>
        <w:autoSpaceDN w:val="0"/>
        <w:adjustRightInd w:val="0"/>
        <w:spacing w:line="580" w:lineRule="exact"/>
        <w:ind w:firstLineChars="200" w:firstLine="640"/>
        <w:rPr>
          <w:rFonts w:ascii="仿宋" w:eastAsia="仿宋" w:hAnsi="仿宋" w:cs="楷体_GB2312"/>
          <w:kern w:val="0"/>
          <w:sz w:val="32"/>
          <w:szCs w:val="32"/>
        </w:rPr>
      </w:pPr>
      <w:r w:rsidRPr="00630CB7">
        <w:rPr>
          <w:rFonts w:ascii="仿宋" w:eastAsia="仿宋" w:hAnsi="仿宋" w:cs="楷体_GB2312" w:hint="eastAsia"/>
          <w:kern w:val="0"/>
          <w:sz w:val="32"/>
          <w:szCs w:val="32"/>
        </w:rPr>
        <w:t>五、摆放监考人员工作用桌，设置非考试物品暂放处。</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bCs/>
          <w:sz w:val="32"/>
          <w:szCs w:val="32"/>
        </w:rPr>
        <w:t>第十七条  考试实施</w:t>
      </w:r>
    </w:p>
    <w:p w:rsidR="00ED4B30" w:rsidRPr="00630CB7" w:rsidRDefault="00ED4B30" w:rsidP="00ED4B30">
      <w:pPr>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一、考前准备</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（一）考点要编印《考试工作手册》，应包括如下内容：</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1．组织机构：各职能机构的负责人及成员名单</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2．考点平面图：考场、各职能机构及服务设施的位置等</w:t>
      </w:r>
    </w:p>
    <w:p w:rsidR="00ED4B30" w:rsidRPr="00630CB7" w:rsidRDefault="00ED4B30" w:rsidP="00ED4B30">
      <w:pPr>
        <w:spacing w:line="580" w:lineRule="exact"/>
        <w:ind w:firstLineChars="200" w:firstLine="640"/>
        <w:rPr>
          <w:rFonts w:ascii="仿宋" w:eastAsia="仿宋" w:hAnsi="仿宋"/>
          <w:color w:val="800000"/>
          <w:sz w:val="32"/>
          <w:szCs w:val="32"/>
        </w:rPr>
      </w:pPr>
      <w:r w:rsidRPr="00630CB7">
        <w:rPr>
          <w:rFonts w:ascii="仿宋" w:eastAsia="仿宋" w:hAnsi="仿宋" w:hint="eastAsia"/>
          <w:sz w:val="32"/>
          <w:szCs w:val="32"/>
        </w:rPr>
        <w:t xml:space="preserve">3．考试时间安排表 </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 xml:space="preserve">4．考试实施程序  </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5．工作人员职责</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 xml:space="preserve">6．考试规则 </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（二）考点要明确职责、任务。认真培训监考员和其他工作人员。监考员要熟悉考点环境、考场位置、考生情况、工作程序及方法。</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 xml:space="preserve">（三）备齐监考工作用品。 </w:t>
      </w:r>
    </w:p>
    <w:p w:rsidR="00ED4B30" w:rsidRPr="00630CB7" w:rsidRDefault="00ED4B30" w:rsidP="00ED4B30">
      <w:pPr>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二、考试实施程序</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1．按照规定时间，监考员甲、乙佩戴证件到考点考务办公室报到，接受主考指示，签领试题、答题纸、草稿纸和考试用品等。认真核对试题袋标明科目是否与本场考试科目相同，检查试题袋是否有破损。</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2．考前30分钟，监考员甲、乙共同携带试题、答题纸、草稿纸和考试用品等进入考场。监考员甲在讲台前守护试题及答题卡。监考员乙检查清理考场，分发草稿纸及有关考试用品，做好组织考生入场的准备工作。</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3．考前20分钟，考生开始入场。</w:t>
      </w:r>
      <w:r w:rsidRPr="00630CB7">
        <w:rPr>
          <w:rFonts w:ascii="仿宋" w:eastAsia="仿宋" w:hAnsi="仿宋" w:hint="eastAsia"/>
          <w:bCs/>
          <w:sz w:val="32"/>
          <w:szCs w:val="32"/>
        </w:rPr>
        <w:t>监考员甲负责看管</w:t>
      </w:r>
      <w:r w:rsidRPr="00630CB7">
        <w:rPr>
          <w:rFonts w:ascii="仿宋" w:eastAsia="仿宋" w:hAnsi="仿宋" w:hint="eastAsia"/>
          <w:sz w:val="32"/>
          <w:szCs w:val="32"/>
        </w:rPr>
        <w:t>试题及答题</w:t>
      </w:r>
      <w:r w:rsidRPr="00630CB7">
        <w:rPr>
          <w:rFonts w:ascii="仿宋" w:eastAsia="仿宋" w:hAnsi="仿宋" w:hint="eastAsia"/>
          <w:sz w:val="32"/>
          <w:szCs w:val="32"/>
        </w:rPr>
        <w:lastRenderedPageBreak/>
        <w:t>卡，并板书本场考试科目及考试开始、结束时间</w:t>
      </w:r>
      <w:r w:rsidRPr="00630CB7">
        <w:rPr>
          <w:rFonts w:ascii="仿宋" w:eastAsia="仿宋" w:hAnsi="仿宋" w:hint="eastAsia"/>
          <w:bCs/>
          <w:sz w:val="32"/>
          <w:szCs w:val="32"/>
        </w:rPr>
        <w:t>。</w:t>
      </w:r>
      <w:r w:rsidRPr="00630CB7">
        <w:rPr>
          <w:rFonts w:ascii="仿宋" w:eastAsia="仿宋" w:hAnsi="仿宋" w:hint="eastAsia"/>
          <w:sz w:val="32"/>
          <w:szCs w:val="32"/>
        </w:rPr>
        <w:t>监考员乙对考生信息进行核对。</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4．考前10分钟，启封试题。监考员甲当众验封，开启试题袋，核准试题与本场考试科目是否相符，核对试题份数。</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6.考前5分钟，分发试题及答题纸。监考员甲宣读考场规则监考员乙分发试题和答题纸。</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7．开考信号发出后，考试开始。</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8．开考15分钟后，迟到考生不得进入考场。监考员甲试卷袋封面上缺考情况并填写其他内容。</w:t>
      </w:r>
    </w:p>
    <w:p w:rsidR="00ED4B30" w:rsidRPr="00630CB7" w:rsidRDefault="00ED4B30" w:rsidP="00ED4B30">
      <w:pPr>
        <w:spacing w:line="580" w:lineRule="exact"/>
        <w:ind w:firstLineChars="200" w:firstLine="640"/>
        <w:rPr>
          <w:rFonts w:ascii="仿宋" w:eastAsia="仿宋" w:hAnsi="仿宋"/>
          <w:strike/>
          <w:sz w:val="32"/>
          <w:szCs w:val="32"/>
        </w:rPr>
      </w:pPr>
      <w:r w:rsidRPr="00630CB7">
        <w:rPr>
          <w:rFonts w:ascii="仿宋" w:eastAsia="仿宋" w:hAnsi="仿宋" w:hint="eastAsia"/>
          <w:sz w:val="32"/>
          <w:szCs w:val="32"/>
        </w:rPr>
        <w:t>9．考试开始30分钟后，经监考员允许，考生可离开考场。监考员甲在前台监视，监考员乙对提前离场考生的试卷、答题纸、草稿纸进行检查，无误后反扣在桌面上。</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10．考试结束前15分钟，提醒考生掌握时间。</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11．考试结束信号发出后，考试结束。监考员甲维持考场秩序，监考员乙按照座号顺序回收试题、答题纸及草稿纸。清理考场，关窗锁门。甲、乙监考员共同携带试题、答题纸及草稿纸等考点考务办公室交验。</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三、特殊情况处理</w:t>
      </w:r>
    </w:p>
    <w:p w:rsidR="004908D8" w:rsidRPr="00630CB7" w:rsidRDefault="00ED4B30" w:rsidP="00ED4B30">
      <w:pPr>
        <w:spacing w:line="580" w:lineRule="exact"/>
        <w:ind w:leftChars="304" w:left="638"/>
        <w:rPr>
          <w:rFonts w:ascii="仿宋" w:eastAsia="仿宋" w:hAnsi="仿宋"/>
          <w:bCs/>
          <w:color w:val="000000"/>
          <w:sz w:val="32"/>
          <w:szCs w:val="32"/>
        </w:rPr>
      </w:pPr>
      <w:r w:rsidRPr="00630CB7">
        <w:rPr>
          <w:rFonts w:ascii="仿宋" w:eastAsia="仿宋" w:hAnsi="仿宋" w:hint="eastAsia"/>
          <w:color w:val="000000"/>
          <w:sz w:val="32"/>
          <w:szCs w:val="32"/>
        </w:rPr>
        <w:t>1．启用备用试题。考点启用备用试题须经</w:t>
      </w:r>
      <w:r w:rsidRPr="00630CB7">
        <w:rPr>
          <w:rFonts w:ascii="仿宋" w:eastAsia="仿宋" w:hAnsi="仿宋" w:hint="eastAsia"/>
          <w:bCs/>
          <w:color w:val="000000"/>
          <w:sz w:val="32"/>
          <w:szCs w:val="32"/>
        </w:rPr>
        <w:t>主考、副主考同意。</w:t>
      </w:r>
    </w:p>
    <w:p w:rsidR="00ED4B30" w:rsidRPr="00630CB7" w:rsidRDefault="00ED4B30" w:rsidP="004908D8">
      <w:pPr>
        <w:spacing w:line="580" w:lineRule="exact"/>
        <w:ind w:leftChars="304" w:left="638"/>
        <w:rPr>
          <w:rFonts w:ascii="仿宋" w:eastAsia="仿宋" w:hAnsi="仿宋"/>
          <w:sz w:val="32"/>
          <w:szCs w:val="32"/>
        </w:rPr>
      </w:pPr>
      <w:r w:rsidRPr="00630CB7">
        <w:rPr>
          <w:rFonts w:ascii="仿宋" w:eastAsia="仿宋" w:hAnsi="仿宋" w:hint="eastAsia"/>
          <w:bCs/>
          <w:color w:val="000000"/>
          <w:sz w:val="32"/>
          <w:szCs w:val="32"/>
        </w:rPr>
        <w:t>2.</w:t>
      </w:r>
      <w:r w:rsidRPr="00630CB7">
        <w:rPr>
          <w:rFonts w:ascii="仿宋" w:eastAsia="仿宋" w:hAnsi="仿宋" w:hint="eastAsia"/>
          <w:sz w:val="32"/>
          <w:szCs w:val="32"/>
        </w:rPr>
        <w:t>启用备用答题纸。考生答题过程中因答题纸污损，无法继续使用，可按启用备用答题纸更换，新启用的答题纸要填写姓名专业等信息。</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3、违规考生及有关材料的处置</w:t>
      </w:r>
    </w:p>
    <w:p w:rsidR="00ED4B30" w:rsidRPr="00630CB7" w:rsidRDefault="00ED4B30" w:rsidP="00ED4B30">
      <w:pPr>
        <w:spacing w:line="580" w:lineRule="exact"/>
        <w:ind w:firstLineChars="200" w:firstLine="640"/>
        <w:rPr>
          <w:rFonts w:ascii="仿宋" w:eastAsia="仿宋" w:hAnsi="仿宋"/>
          <w:bCs/>
          <w:sz w:val="32"/>
          <w:szCs w:val="32"/>
        </w:rPr>
      </w:pPr>
      <w:r w:rsidRPr="00630CB7">
        <w:rPr>
          <w:rFonts w:ascii="仿宋" w:eastAsia="仿宋" w:hAnsi="仿宋" w:hint="eastAsia"/>
          <w:sz w:val="32"/>
          <w:szCs w:val="32"/>
        </w:rPr>
        <w:t>发现考生违规，监考员应当及时予以纠正并在《考场情况记录表》</w:t>
      </w:r>
      <w:r w:rsidRPr="00630CB7">
        <w:rPr>
          <w:rFonts w:ascii="仿宋" w:eastAsia="仿宋" w:hAnsi="仿宋" w:hint="eastAsia"/>
          <w:sz w:val="32"/>
          <w:szCs w:val="32"/>
        </w:rPr>
        <w:lastRenderedPageBreak/>
        <w:t>中如实记录；对考生用于作弊的材料、工具等，应予暂扣。考试结束时，监考员应向教学管理办公室如实报告。</w:t>
      </w:r>
    </w:p>
    <w:p w:rsidR="00ED4B30" w:rsidRPr="00630CB7" w:rsidRDefault="00ED4B30" w:rsidP="00ED4B30">
      <w:pPr>
        <w:spacing w:line="580" w:lineRule="exact"/>
        <w:ind w:firstLineChars="200" w:firstLine="640"/>
        <w:rPr>
          <w:rFonts w:ascii="仿宋" w:eastAsia="仿宋" w:hAnsi="仿宋"/>
          <w:sz w:val="32"/>
          <w:szCs w:val="32"/>
        </w:rPr>
      </w:pPr>
    </w:p>
    <w:p w:rsidR="00ED4B30" w:rsidRPr="00630CB7" w:rsidRDefault="00ED4B30" w:rsidP="00ED4B30">
      <w:pPr>
        <w:tabs>
          <w:tab w:val="left" w:pos="2336"/>
          <w:tab w:val="center" w:pos="4153"/>
        </w:tabs>
        <w:spacing w:line="580" w:lineRule="exact"/>
        <w:ind w:firstLineChars="200" w:firstLine="640"/>
        <w:rPr>
          <w:rFonts w:ascii="仿宋" w:eastAsia="仿宋" w:hAnsi="仿宋" w:cs="仿宋_GB2312"/>
          <w:sz w:val="32"/>
          <w:szCs w:val="32"/>
        </w:rPr>
      </w:pPr>
      <w:r w:rsidRPr="00630CB7">
        <w:rPr>
          <w:rFonts w:ascii="仿宋" w:eastAsia="仿宋" w:hAnsi="仿宋" w:hint="eastAsia"/>
          <w:sz w:val="32"/>
          <w:szCs w:val="32"/>
        </w:rPr>
        <w:t>附件</w:t>
      </w:r>
      <w:r w:rsidRPr="00630CB7">
        <w:rPr>
          <w:rFonts w:ascii="仿宋" w:eastAsia="仿宋" w:hAnsi="仿宋" w:hint="eastAsia"/>
          <w:spacing w:val="-6"/>
          <w:sz w:val="32"/>
          <w:szCs w:val="32"/>
        </w:rPr>
        <w:t>：</w:t>
      </w:r>
      <w:r w:rsidRPr="00630CB7">
        <w:rPr>
          <w:rFonts w:ascii="仿宋" w:eastAsia="仿宋" w:hAnsi="仿宋" w:cs="仿宋_GB2312" w:hint="eastAsia"/>
          <w:sz w:val="32"/>
          <w:szCs w:val="32"/>
        </w:rPr>
        <w:t>1</w:t>
      </w:r>
      <w:r w:rsidRPr="00630CB7">
        <w:rPr>
          <w:rFonts w:ascii="仿宋" w:eastAsia="仿宋" w:hAnsi="仿宋" w:hint="eastAsia"/>
          <w:sz w:val="32"/>
          <w:szCs w:val="32"/>
        </w:rPr>
        <w:t>.主考、副主考职责</w:t>
      </w:r>
    </w:p>
    <w:p w:rsidR="00ED4B30" w:rsidRPr="00630CB7" w:rsidRDefault="00ED4B30" w:rsidP="00ED4B30">
      <w:pPr>
        <w:tabs>
          <w:tab w:val="left" w:pos="2336"/>
          <w:tab w:val="center" w:pos="4153"/>
        </w:tabs>
        <w:spacing w:line="580" w:lineRule="exact"/>
        <w:ind w:firstLineChars="507" w:firstLine="1622"/>
        <w:rPr>
          <w:rFonts w:ascii="仿宋" w:eastAsia="仿宋" w:hAnsi="仿宋"/>
          <w:sz w:val="32"/>
          <w:szCs w:val="32"/>
        </w:rPr>
      </w:pPr>
      <w:r w:rsidRPr="00630CB7">
        <w:rPr>
          <w:rFonts w:ascii="仿宋" w:eastAsia="仿宋" w:hAnsi="仿宋" w:hint="eastAsia"/>
          <w:sz w:val="32"/>
          <w:szCs w:val="32"/>
        </w:rPr>
        <w:t>2.监考员职责</w:t>
      </w:r>
    </w:p>
    <w:p w:rsidR="00ED4B30" w:rsidRPr="00630CB7" w:rsidRDefault="00ED4B30" w:rsidP="00ED4B30">
      <w:pPr>
        <w:tabs>
          <w:tab w:val="left" w:pos="2336"/>
          <w:tab w:val="center" w:pos="4153"/>
        </w:tabs>
        <w:spacing w:line="580" w:lineRule="exact"/>
        <w:ind w:firstLineChars="520" w:firstLine="1664"/>
        <w:rPr>
          <w:rFonts w:ascii="仿宋" w:eastAsia="仿宋" w:hAnsi="仿宋"/>
          <w:dstrike/>
          <w:sz w:val="32"/>
          <w:szCs w:val="32"/>
        </w:rPr>
      </w:pPr>
      <w:r w:rsidRPr="00630CB7">
        <w:rPr>
          <w:rFonts w:ascii="仿宋" w:eastAsia="仿宋" w:hAnsi="仿宋" w:hint="eastAsia"/>
          <w:sz w:val="32"/>
          <w:szCs w:val="32"/>
        </w:rPr>
        <w:t>3.考试规则</w:t>
      </w:r>
    </w:p>
    <w:p w:rsidR="00ED4B30" w:rsidRPr="00630CB7" w:rsidRDefault="00ED4B30" w:rsidP="00ED4B30">
      <w:pPr>
        <w:tabs>
          <w:tab w:val="left" w:pos="2336"/>
          <w:tab w:val="center" w:pos="4153"/>
        </w:tabs>
        <w:spacing w:line="580" w:lineRule="exact"/>
        <w:ind w:firstLineChars="520" w:firstLine="1664"/>
        <w:rPr>
          <w:rFonts w:ascii="仿宋" w:eastAsia="仿宋" w:hAnsi="仿宋"/>
          <w:sz w:val="32"/>
          <w:szCs w:val="32"/>
        </w:rPr>
      </w:pPr>
      <w:r w:rsidRPr="00630CB7">
        <w:rPr>
          <w:rFonts w:ascii="仿宋" w:eastAsia="仿宋" w:hAnsi="仿宋" w:hint="eastAsia"/>
          <w:sz w:val="32"/>
          <w:szCs w:val="32"/>
        </w:rPr>
        <w:t>4.济南大学成人高等教育考试偶发事件处理工作程序</w:t>
      </w:r>
    </w:p>
    <w:p w:rsidR="00ED4B30" w:rsidRPr="00630CB7" w:rsidRDefault="00ED4B30" w:rsidP="00ED4B30">
      <w:pPr>
        <w:spacing w:after="50"/>
        <w:rPr>
          <w:rFonts w:ascii="仿宋" w:eastAsia="仿宋" w:hAnsi="仿宋"/>
          <w:b/>
          <w:sz w:val="32"/>
          <w:szCs w:val="32"/>
        </w:rPr>
      </w:pPr>
    </w:p>
    <w:p w:rsidR="00ED4B30" w:rsidRPr="00630CB7" w:rsidRDefault="00ED4B30" w:rsidP="00ED4B30">
      <w:pPr>
        <w:spacing w:after="50"/>
        <w:rPr>
          <w:rFonts w:ascii="仿宋" w:eastAsia="仿宋" w:hAnsi="仿宋"/>
          <w:b/>
          <w:sz w:val="32"/>
          <w:szCs w:val="32"/>
        </w:rPr>
      </w:pPr>
    </w:p>
    <w:p w:rsidR="00ED4B30" w:rsidRDefault="00ED4B30" w:rsidP="00ED4B30">
      <w:pPr>
        <w:spacing w:after="50"/>
        <w:rPr>
          <w:rFonts w:ascii="汉仪中黑简" w:eastAsia="汉仪中黑简" w:hAnsi="宋体"/>
          <w:b/>
          <w:sz w:val="32"/>
          <w:szCs w:val="32"/>
        </w:rPr>
      </w:pPr>
    </w:p>
    <w:p w:rsidR="00ED4B30" w:rsidRDefault="00ED4B30" w:rsidP="00ED4B30">
      <w:pPr>
        <w:spacing w:after="50"/>
        <w:rPr>
          <w:rFonts w:ascii="汉仪中黑简" w:eastAsia="汉仪中黑简" w:hAnsi="宋体"/>
          <w:b/>
          <w:sz w:val="32"/>
          <w:szCs w:val="32"/>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95276D" w:rsidRDefault="0095276D" w:rsidP="00ED4B30">
      <w:pPr>
        <w:rPr>
          <w:rFonts w:ascii="汉仪中黑简" w:eastAsia="汉仪中黑简" w:hAnsi="宋体"/>
          <w:sz w:val="32"/>
          <w:szCs w:val="32"/>
        </w:rPr>
      </w:pPr>
    </w:p>
    <w:p w:rsidR="0095276D" w:rsidRDefault="0095276D" w:rsidP="00ED4B30">
      <w:pPr>
        <w:rPr>
          <w:rFonts w:ascii="汉仪中黑简" w:eastAsia="汉仪中黑简" w:hAnsi="宋体"/>
          <w:sz w:val="32"/>
          <w:szCs w:val="32"/>
        </w:rPr>
      </w:pPr>
    </w:p>
    <w:p w:rsidR="0095276D" w:rsidRDefault="0095276D"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ED4B30" w:rsidRPr="00630CB7" w:rsidRDefault="00ED4B30" w:rsidP="00ED4B30">
      <w:pPr>
        <w:rPr>
          <w:rFonts w:ascii="仿宋" w:eastAsia="仿宋" w:hAnsi="仿宋"/>
          <w:sz w:val="32"/>
          <w:szCs w:val="32"/>
        </w:rPr>
      </w:pPr>
      <w:r w:rsidRPr="00630CB7">
        <w:rPr>
          <w:rFonts w:ascii="仿宋" w:eastAsia="仿宋" w:hAnsi="仿宋" w:hint="eastAsia"/>
          <w:sz w:val="32"/>
          <w:szCs w:val="32"/>
        </w:rPr>
        <w:lastRenderedPageBreak/>
        <w:t>附件1</w:t>
      </w:r>
    </w:p>
    <w:p w:rsidR="00ED4B30" w:rsidRPr="00630CB7" w:rsidRDefault="00ED4B30" w:rsidP="00ED4B30">
      <w:pPr>
        <w:spacing w:line="660" w:lineRule="exact"/>
        <w:jc w:val="center"/>
        <w:rPr>
          <w:rFonts w:ascii="仿宋" w:eastAsia="仿宋" w:hAnsi="仿宋"/>
          <w:bCs/>
          <w:sz w:val="40"/>
          <w:szCs w:val="40"/>
        </w:rPr>
      </w:pPr>
      <w:r w:rsidRPr="00630CB7">
        <w:rPr>
          <w:rFonts w:ascii="仿宋" w:eastAsia="仿宋" w:hAnsi="仿宋" w:hint="eastAsia"/>
          <w:bCs/>
          <w:sz w:val="40"/>
          <w:szCs w:val="40"/>
        </w:rPr>
        <w:t>主考、副主考职责</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 xml:space="preserve">一、主考主持本考点的考试，副主考协助主考工作。 </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二、负责选聘、培训和管理监考员及其他工作人员。</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三、负责依规设置考场及考点，做好考前准备工作。</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四、负责对考试期间特殊情况和偶发事件做出及时处理。</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五、负责组织安全保卫工作，发现问题及时处理，重大问题要立即报告教学管理办公室。</w:t>
      </w:r>
    </w:p>
    <w:p w:rsidR="00ED4B30" w:rsidRPr="00630CB7" w:rsidRDefault="00ED4B30" w:rsidP="00ED4B30">
      <w:pPr>
        <w:rPr>
          <w:rFonts w:ascii="仿宋" w:eastAsia="仿宋" w:hAnsi="仿宋"/>
          <w:sz w:val="32"/>
          <w:szCs w:val="32"/>
        </w:rPr>
      </w:pPr>
      <w:r w:rsidRPr="00630CB7">
        <w:rPr>
          <w:rFonts w:ascii="仿宋" w:eastAsia="仿宋" w:hAnsi="仿宋" w:hint="eastAsia"/>
          <w:sz w:val="32"/>
          <w:szCs w:val="32"/>
        </w:rPr>
        <w:br w:type="page"/>
      </w:r>
      <w:r w:rsidRPr="00630CB7">
        <w:rPr>
          <w:rFonts w:ascii="仿宋" w:eastAsia="仿宋" w:hAnsi="仿宋" w:hint="eastAsia"/>
          <w:sz w:val="32"/>
          <w:szCs w:val="32"/>
        </w:rPr>
        <w:lastRenderedPageBreak/>
        <w:t>附件2</w:t>
      </w:r>
    </w:p>
    <w:p w:rsidR="00ED4B30" w:rsidRPr="00630CB7" w:rsidRDefault="00ED4B30" w:rsidP="00ED4B30">
      <w:pPr>
        <w:spacing w:line="660" w:lineRule="exact"/>
        <w:jc w:val="center"/>
        <w:rPr>
          <w:rFonts w:ascii="仿宋" w:eastAsia="仿宋" w:hAnsi="仿宋"/>
          <w:bCs/>
          <w:sz w:val="40"/>
          <w:szCs w:val="40"/>
        </w:rPr>
      </w:pPr>
      <w:r w:rsidRPr="00630CB7">
        <w:rPr>
          <w:rFonts w:ascii="仿宋" w:eastAsia="仿宋" w:hAnsi="仿宋" w:hint="eastAsia"/>
          <w:bCs/>
          <w:sz w:val="40"/>
          <w:szCs w:val="40"/>
        </w:rPr>
        <w:t>监 考 员 职 责</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一、在考点主考领导下，组织实施本考场的考试，维护考场秩序，严格执行考试程序，如实记录考试情况，保证考试正常进行。考试中发现异常情况立即报告主考。</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二、依规领取、启封、核对、发放、回收、整理、密封、上交试题和答题卡、草稿纸及其他规定的材料。</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三、对考生进行考风考纪教育，宣读《考试规则》，宣布考试注意事项。</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四、组织考生有秩序地进退考场，核对考生二代身份证及规定的其他证件。</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五、维护本考场的考试秩序，制止非本考场考生和除主考、副主考、检查员、流动监考员以外的其他人员进入考场。</w:t>
      </w:r>
    </w:p>
    <w:p w:rsidR="00ED4B30" w:rsidRPr="00630CB7" w:rsidRDefault="00ED4B30" w:rsidP="00ED4B30">
      <w:pPr>
        <w:adjustRightInd w:val="0"/>
        <w:snapToGrid w:val="0"/>
        <w:spacing w:line="580" w:lineRule="exact"/>
        <w:ind w:leftChars="304" w:left="638"/>
        <w:rPr>
          <w:rFonts w:ascii="仿宋" w:eastAsia="仿宋" w:hAnsi="仿宋"/>
          <w:bCs/>
          <w:sz w:val="32"/>
          <w:szCs w:val="32"/>
        </w:rPr>
      </w:pPr>
      <w:r w:rsidRPr="00630CB7">
        <w:rPr>
          <w:rFonts w:ascii="仿宋" w:eastAsia="仿宋" w:hAnsi="仿宋" w:hint="eastAsia"/>
          <w:bCs/>
          <w:sz w:val="32"/>
          <w:szCs w:val="32"/>
        </w:rPr>
        <w:t>九、制止违纪舞弊行为的发生，认真填写《考场情况记录表》。十、遵守监考纪律，不迟到早退，不擅离职守,不吸烟，不打</w:t>
      </w:r>
    </w:p>
    <w:p w:rsidR="00ED4B30" w:rsidRPr="00630CB7" w:rsidRDefault="00ED4B30" w:rsidP="00ED4B30">
      <w:pPr>
        <w:adjustRightInd w:val="0"/>
        <w:snapToGrid w:val="0"/>
        <w:spacing w:line="580" w:lineRule="exact"/>
        <w:rPr>
          <w:rFonts w:ascii="仿宋" w:eastAsia="仿宋" w:hAnsi="仿宋"/>
          <w:bCs/>
          <w:sz w:val="32"/>
          <w:szCs w:val="32"/>
        </w:rPr>
      </w:pPr>
      <w:r w:rsidRPr="00630CB7">
        <w:rPr>
          <w:rFonts w:ascii="仿宋" w:eastAsia="仿宋" w:hAnsi="仿宋" w:hint="eastAsia"/>
          <w:bCs/>
          <w:sz w:val="32"/>
          <w:szCs w:val="32"/>
        </w:rPr>
        <w:t>瞌睡，不阅读书报，不聊天，不得擅自提前和拖延考试时间。</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十一、对试题内容不作任何解释，但对于考生提出的关于试卷印刷文字不清的询问，应予当众答复。</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十二、考前、考后检查、清理和密封考场。</w:t>
      </w:r>
    </w:p>
    <w:p w:rsidR="00ED4B30" w:rsidRPr="00630CB7" w:rsidRDefault="00ED4B30" w:rsidP="00ED4B30">
      <w:pPr>
        <w:adjustRightInd w:val="0"/>
        <w:snapToGrid w:val="0"/>
        <w:spacing w:line="580" w:lineRule="exact"/>
        <w:ind w:firstLineChars="200" w:firstLine="640"/>
        <w:rPr>
          <w:rFonts w:ascii="仿宋" w:eastAsia="仿宋" w:hAnsi="仿宋"/>
          <w:bCs/>
          <w:sz w:val="32"/>
          <w:szCs w:val="32"/>
        </w:rPr>
      </w:pPr>
      <w:r w:rsidRPr="00630CB7">
        <w:rPr>
          <w:rFonts w:ascii="仿宋" w:eastAsia="仿宋" w:hAnsi="仿宋" w:hint="eastAsia"/>
          <w:bCs/>
          <w:sz w:val="32"/>
          <w:szCs w:val="32"/>
        </w:rPr>
        <w:t>十三、完成主考交办的其他相关工作。</w:t>
      </w:r>
    </w:p>
    <w:p w:rsidR="00ED4B30" w:rsidRPr="00630CB7" w:rsidRDefault="00ED4B30" w:rsidP="00ED4B30">
      <w:pPr>
        <w:rPr>
          <w:rFonts w:ascii="仿宋" w:eastAsia="仿宋" w:hAnsi="仿宋"/>
          <w:sz w:val="32"/>
          <w:szCs w:val="32"/>
        </w:rPr>
      </w:pPr>
    </w:p>
    <w:p w:rsidR="00ED4B30" w:rsidRPr="00630CB7" w:rsidRDefault="00ED4B30" w:rsidP="00ED4B30">
      <w:pPr>
        <w:rPr>
          <w:rFonts w:ascii="仿宋" w:eastAsia="仿宋" w:hAnsi="仿宋"/>
          <w:sz w:val="32"/>
          <w:szCs w:val="32"/>
        </w:rPr>
      </w:pPr>
    </w:p>
    <w:p w:rsidR="00ED4B30" w:rsidRPr="00630CB7" w:rsidRDefault="00ED4B30" w:rsidP="00ED4B30">
      <w:pPr>
        <w:rPr>
          <w:rFonts w:ascii="仿宋" w:eastAsia="仿宋" w:hAnsi="仿宋"/>
          <w:sz w:val="32"/>
          <w:szCs w:val="32"/>
        </w:rPr>
      </w:pPr>
      <w:r w:rsidRPr="00630CB7">
        <w:rPr>
          <w:rFonts w:ascii="仿宋" w:eastAsia="仿宋" w:hAnsi="仿宋" w:hint="eastAsia"/>
          <w:sz w:val="32"/>
          <w:szCs w:val="32"/>
        </w:rPr>
        <w:lastRenderedPageBreak/>
        <w:t>附件3</w:t>
      </w:r>
    </w:p>
    <w:p w:rsidR="00ED4B30" w:rsidRPr="00630CB7" w:rsidRDefault="00ED4B30" w:rsidP="00ED4B30">
      <w:pPr>
        <w:spacing w:line="660" w:lineRule="exact"/>
        <w:jc w:val="center"/>
        <w:rPr>
          <w:rFonts w:ascii="仿宋" w:eastAsia="仿宋" w:hAnsi="仿宋"/>
          <w:bCs/>
          <w:sz w:val="40"/>
          <w:szCs w:val="40"/>
        </w:rPr>
      </w:pPr>
      <w:r w:rsidRPr="00630CB7">
        <w:rPr>
          <w:rFonts w:ascii="仿宋" w:eastAsia="仿宋" w:hAnsi="仿宋" w:hint="eastAsia"/>
          <w:bCs/>
          <w:sz w:val="40"/>
          <w:szCs w:val="40"/>
        </w:rPr>
        <w:t>考  试  规  则</w:t>
      </w:r>
    </w:p>
    <w:p w:rsidR="00ED4B30" w:rsidRPr="00630CB7" w:rsidRDefault="00ED4B30" w:rsidP="00ED4B30">
      <w:pPr>
        <w:spacing w:line="580" w:lineRule="exact"/>
        <w:ind w:firstLineChars="200" w:firstLine="640"/>
        <w:rPr>
          <w:rFonts w:ascii="仿宋" w:eastAsia="仿宋" w:hAnsi="仿宋"/>
          <w:sz w:val="32"/>
          <w:szCs w:val="32"/>
        </w:rPr>
      </w:pP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一、自觉服从监考员等考试工作人员管理，不得以任何理由妨碍监考员等考试工作人员履行职责，不得扰乱考场及其他考试工作地点的秩序。</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二、凭二代身份证和其他规定证件参加考试。</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 xml:space="preserve">三、入场后，对号入座，将二代身份证等证件放在课桌左上角以便核验。考生领到试卷后，应检查试卷是否有重印、漏印、字迹不清等印刷质量问题或缺页现象。如有，请立即举手报告， </w:t>
      </w:r>
    </w:p>
    <w:p w:rsidR="00ED4B30" w:rsidRPr="00630CB7" w:rsidRDefault="00ED4B30" w:rsidP="00ED4B30">
      <w:pPr>
        <w:adjustRightInd w:val="0"/>
        <w:snapToGrid w:val="0"/>
        <w:spacing w:line="540" w:lineRule="exact"/>
        <w:ind w:firstLine="570"/>
        <w:rPr>
          <w:rFonts w:ascii="仿宋" w:eastAsia="仿宋" w:hAnsi="仿宋"/>
          <w:bCs/>
          <w:sz w:val="32"/>
          <w:szCs w:val="32"/>
        </w:rPr>
      </w:pPr>
      <w:r w:rsidRPr="00630CB7">
        <w:rPr>
          <w:rFonts w:ascii="仿宋" w:eastAsia="仿宋" w:hAnsi="仿宋" w:hint="eastAsia"/>
          <w:sz w:val="32"/>
          <w:szCs w:val="32"/>
        </w:rPr>
        <w:t>四、开考信号发出后才能开始答题。</w:t>
      </w:r>
      <w:r w:rsidRPr="00630CB7">
        <w:rPr>
          <w:rFonts w:ascii="仿宋" w:eastAsia="仿宋" w:hAnsi="仿宋" w:hint="eastAsia"/>
          <w:bCs/>
          <w:sz w:val="32"/>
          <w:szCs w:val="32"/>
        </w:rPr>
        <w:t>考生必须用现行规范的语言文字答题。</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五、开考15分钟后不得进入考场参加当次科目考试，考试开始30分钟后，经允许方可交卷出场，提前交卷出场的考生不得再进场续考，也不准在考场附近逗留或交谈。</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六、各科目答案需用0.5mm黑色签字笔书写在答题纸上。写在草稿纸上或答题区域外的答案一律无效。不准在答卷、答题卡上做任何标记。</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七、在考场内须保持安静，不准吸烟，不准喧哗，不准交头接耳、左顾右盼、打手势、做暗号，不准夹带、旁窥、抄袭或有意让他人抄袭，不准传抄答案或交换试卷、答题卡，不准将试题、答题纸或草稿纸带出考场。</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八、遇试卷分发错误及试题字迹不清等问题，可举手询问；涉及</w:t>
      </w:r>
      <w:r w:rsidRPr="00630CB7">
        <w:rPr>
          <w:rFonts w:ascii="仿宋" w:eastAsia="仿宋" w:hAnsi="仿宋" w:hint="eastAsia"/>
          <w:sz w:val="32"/>
          <w:szCs w:val="32"/>
        </w:rPr>
        <w:lastRenderedPageBreak/>
        <w:t>试题内容的疑问，不得向监考人员询问。</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九、考试终了信号发出后，考生应立即停止答卷，根据监考员指令依次离开考场。</w:t>
      </w:r>
    </w:p>
    <w:p w:rsidR="00ED4B30" w:rsidRPr="00630CB7" w:rsidRDefault="00ED4B30" w:rsidP="00ED4B30">
      <w:pPr>
        <w:spacing w:line="580" w:lineRule="exact"/>
        <w:ind w:firstLineChars="200" w:firstLine="640"/>
        <w:rPr>
          <w:rFonts w:ascii="仿宋" w:eastAsia="仿宋" w:hAnsi="仿宋"/>
          <w:sz w:val="32"/>
          <w:szCs w:val="32"/>
        </w:rPr>
      </w:pPr>
      <w:r w:rsidRPr="00630CB7">
        <w:rPr>
          <w:rFonts w:ascii="仿宋" w:eastAsia="仿宋" w:hAnsi="仿宋" w:hint="eastAsia"/>
          <w:sz w:val="32"/>
          <w:szCs w:val="32"/>
        </w:rPr>
        <w:t xml:space="preserve">十、如不遵守考场纪律，不服从考试工作人员管理，有违纪、作弊等行为的，将按照《国家教育考试违规处理办法》进行处理。涉嫌违法的，由考点移送当地公安机关,按照《中华人民共和国刑法修正案（九）》及有关法规进行处理。  </w:t>
      </w:r>
    </w:p>
    <w:p w:rsidR="00ED4B30" w:rsidRPr="00630CB7" w:rsidRDefault="00ED4B30" w:rsidP="00ED4B30">
      <w:pPr>
        <w:spacing w:line="580" w:lineRule="exact"/>
        <w:ind w:firstLineChars="200" w:firstLine="640"/>
        <w:rPr>
          <w:rFonts w:ascii="仿宋" w:eastAsia="仿宋" w:hAnsi="仿宋"/>
          <w:sz w:val="32"/>
          <w:szCs w:val="32"/>
        </w:rPr>
      </w:pPr>
    </w:p>
    <w:p w:rsidR="00ED4B30" w:rsidRPr="00630CB7" w:rsidRDefault="00ED4B30" w:rsidP="00ED4B30">
      <w:pPr>
        <w:spacing w:line="580" w:lineRule="exact"/>
        <w:ind w:firstLineChars="200" w:firstLine="640"/>
        <w:rPr>
          <w:rFonts w:ascii="仿宋" w:eastAsia="仿宋" w:hAnsi="仿宋"/>
          <w:sz w:val="32"/>
          <w:szCs w:val="32"/>
        </w:rPr>
      </w:pPr>
    </w:p>
    <w:p w:rsidR="00ED4B30" w:rsidRPr="00630CB7" w:rsidRDefault="00ED4B30" w:rsidP="00241E19">
      <w:pPr>
        <w:spacing w:afterLines="100" w:line="660" w:lineRule="exact"/>
        <w:rPr>
          <w:rFonts w:ascii="仿宋" w:eastAsia="仿宋" w:hAnsi="仿宋"/>
          <w:bCs/>
          <w:sz w:val="44"/>
          <w:szCs w:val="44"/>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ED4B30" w:rsidRDefault="00ED4B30"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5C4D2F" w:rsidRDefault="005C4D2F" w:rsidP="00ED4B30">
      <w:pPr>
        <w:rPr>
          <w:rFonts w:ascii="汉仪中黑简" w:eastAsia="汉仪中黑简" w:hAnsi="宋体"/>
          <w:sz w:val="32"/>
          <w:szCs w:val="32"/>
        </w:rPr>
      </w:pPr>
    </w:p>
    <w:p w:rsidR="00ED4B30" w:rsidRPr="00630CB7" w:rsidRDefault="00ED4B30" w:rsidP="00ED4B30">
      <w:pPr>
        <w:rPr>
          <w:rFonts w:ascii="仿宋" w:eastAsia="仿宋" w:hAnsi="仿宋"/>
        </w:rPr>
      </w:pPr>
      <w:r w:rsidRPr="00630CB7">
        <w:rPr>
          <w:rFonts w:ascii="仿宋" w:eastAsia="仿宋" w:hAnsi="仿宋" w:hint="eastAsia"/>
          <w:sz w:val="32"/>
          <w:szCs w:val="32"/>
        </w:rPr>
        <w:lastRenderedPageBreak/>
        <w:t>附件4</w:t>
      </w:r>
    </w:p>
    <w:p w:rsidR="00ED4B30" w:rsidRPr="00630CB7" w:rsidRDefault="00CF3E00" w:rsidP="00CF3E00">
      <w:pPr>
        <w:spacing w:line="660" w:lineRule="exact"/>
        <w:jc w:val="center"/>
        <w:rPr>
          <w:rFonts w:ascii="仿宋" w:eastAsia="仿宋" w:hAnsi="仿宋"/>
          <w:bCs/>
          <w:sz w:val="40"/>
          <w:szCs w:val="40"/>
        </w:rPr>
      </w:pPr>
      <w:r w:rsidRPr="00630CB7">
        <w:rPr>
          <w:rFonts w:ascii="仿宋" w:eastAsia="仿宋" w:hAnsi="仿宋" w:hint="eastAsia"/>
          <w:bCs/>
          <w:sz w:val="40"/>
          <w:szCs w:val="40"/>
        </w:rPr>
        <w:t>济南大学成人高等教育考试</w:t>
      </w:r>
      <w:r w:rsidR="00ED4B30" w:rsidRPr="00630CB7">
        <w:rPr>
          <w:rFonts w:ascii="仿宋" w:eastAsia="仿宋" w:hAnsi="仿宋" w:hint="eastAsia"/>
          <w:bCs/>
          <w:sz w:val="40"/>
          <w:szCs w:val="40"/>
        </w:rPr>
        <w:t>偶发事件处理工作程序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20"/>
        <w:gridCol w:w="6452"/>
      </w:tblGrid>
      <w:tr w:rsidR="00ED4B30" w:rsidRPr="00630CB7" w:rsidTr="008F0F04">
        <w:trPr>
          <w:trHeight w:val="770"/>
          <w:tblHeader/>
          <w:jc w:val="center"/>
        </w:trPr>
        <w:tc>
          <w:tcPr>
            <w:tcW w:w="2620" w:type="dxa"/>
            <w:tcBorders>
              <w:top w:val="single" w:sz="8"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jc w:val="center"/>
              <w:rPr>
                <w:rFonts w:ascii="仿宋" w:eastAsia="仿宋" w:hAnsi="仿宋"/>
                <w:sz w:val="28"/>
                <w:szCs w:val="28"/>
              </w:rPr>
            </w:pPr>
            <w:r w:rsidRPr="00630CB7">
              <w:rPr>
                <w:rFonts w:ascii="仿宋" w:eastAsia="仿宋" w:hAnsi="仿宋" w:hint="eastAsia"/>
                <w:sz w:val="28"/>
                <w:szCs w:val="28"/>
              </w:rPr>
              <w:t>偶　发　事　件</w:t>
            </w:r>
          </w:p>
        </w:tc>
        <w:tc>
          <w:tcPr>
            <w:tcW w:w="6452" w:type="dxa"/>
            <w:tcBorders>
              <w:top w:val="single" w:sz="8" w:space="0" w:color="auto"/>
              <w:left w:val="single" w:sz="4" w:space="0" w:color="auto"/>
              <w:bottom w:val="single" w:sz="4" w:space="0" w:color="auto"/>
              <w:right w:val="single" w:sz="8" w:space="0" w:color="auto"/>
            </w:tcBorders>
            <w:vAlign w:val="center"/>
          </w:tcPr>
          <w:p w:rsidR="00ED4B30" w:rsidRPr="00630CB7" w:rsidRDefault="00ED4B30" w:rsidP="008A1ABD">
            <w:pPr>
              <w:spacing w:line="260" w:lineRule="exact"/>
              <w:jc w:val="center"/>
              <w:rPr>
                <w:rFonts w:ascii="仿宋" w:eastAsia="仿宋" w:hAnsi="仿宋"/>
                <w:sz w:val="28"/>
                <w:szCs w:val="28"/>
              </w:rPr>
            </w:pPr>
            <w:r w:rsidRPr="00630CB7">
              <w:rPr>
                <w:rFonts w:ascii="仿宋" w:eastAsia="仿宋" w:hAnsi="仿宋" w:hint="eastAsia"/>
                <w:sz w:val="28"/>
                <w:szCs w:val="28"/>
              </w:rPr>
              <w:t>处　　理　　程   序</w:t>
            </w:r>
          </w:p>
        </w:tc>
      </w:tr>
      <w:tr w:rsidR="00ED4B30" w:rsidRPr="00630CB7" w:rsidTr="008F0F04">
        <w:trPr>
          <w:trHeight w:val="1215"/>
          <w:jc w:val="center"/>
        </w:trPr>
        <w:tc>
          <w:tcPr>
            <w:tcW w:w="2620"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ind w:firstLineChars="200" w:firstLine="560"/>
              <w:rPr>
                <w:rFonts w:ascii="仿宋" w:eastAsia="仿宋" w:hAnsi="仿宋"/>
                <w:sz w:val="28"/>
                <w:szCs w:val="28"/>
              </w:rPr>
            </w:pPr>
            <w:r w:rsidRPr="00630CB7">
              <w:rPr>
                <w:rFonts w:ascii="仿宋" w:eastAsia="仿宋" w:hAnsi="仿宋" w:hint="eastAsia"/>
                <w:sz w:val="28"/>
                <w:szCs w:val="28"/>
              </w:rPr>
              <w:t>1．考生忘记携带或遗失身份证等证件。</w:t>
            </w:r>
          </w:p>
        </w:tc>
        <w:tc>
          <w:tcPr>
            <w:tcW w:w="6452" w:type="dxa"/>
            <w:tcBorders>
              <w:top w:val="single" w:sz="4" w:space="0" w:color="auto"/>
              <w:left w:val="single" w:sz="4" w:space="0" w:color="auto"/>
              <w:bottom w:val="single" w:sz="4" w:space="0" w:color="auto"/>
              <w:right w:val="single" w:sz="8" w:space="0" w:color="auto"/>
            </w:tcBorders>
            <w:vAlign w:val="center"/>
          </w:tcPr>
          <w:p w:rsidR="00ED4B30" w:rsidRPr="00630CB7" w:rsidRDefault="00ED4B30" w:rsidP="008F0F04">
            <w:pPr>
              <w:spacing w:line="260" w:lineRule="exact"/>
              <w:rPr>
                <w:rFonts w:ascii="仿宋" w:eastAsia="仿宋" w:hAnsi="仿宋"/>
                <w:sz w:val="28"/>
                <w:szCs w:val="28"/>
              </w:rPr>
            </w:pPr>
            <w:r w:rsidRPr="00630CB7">
              <w:rPr>
                <w:rFonts w:ascii="仿宋" w:eastAsia="仿宋" w:hAnsi="仿宋" w:hint="eastAsia"/>
                <w:sz w:val="28"/>
                <w:szCs w:val="28"/>
              </w:rPr>
              <w:t xml:space="preserve">　　可允许考生入场考试。要尽快通知相关人员进行信息核对。</w:t>
            </w:r>
          </w:p>
        </w:tc>
      </w:tr>
      <w:tr w:rsidR="00ED4B30" w:rsidRPr="00630CB7" w:rsidTr="008F0F04">
        <w:trPr>
          <w:trHeight w:val="1235"/>
          <w:jc w:val="center"/>
        </w:trPr>
        <w:tc>
          <w:tcPr>
            <w:tcW w:w="2620"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ind w:firstLineChars="200" w:firstLine="560"/>
              <w:rPr>
                <w:rFonts w:ascii="仿宋" w:eastAsia="仿宋" w:hAnsi="仿宋"/>
                <w:sz w:val="28"/>
                <w:szCs w:val="28"/>
              </w:rPr>
            </w:pPr>
            <w:r w:rsidRPr="00630CB7">
              <w:rPr>
                <w:rFonts w:ascii="仿宋" w:eastAsia="仿宋" w:hAnsi="仿宋" w:hint="eastAsia"/>
                <w:sz w:val="28"/>
                <w:szCs w:val="28"/>
              </w:rPr>
              <w:t>2．试题启封时，发现内装试题与所考科目不符。</w:t>
            </w:r>
          </w:p>
        </w:tc>
        <w:tc>
          <w:tcPr>
            <w:tcW w:w="6452" w:type="dxa"/>
            <w:tcBorders>
              <w:top w:val="single" w:sz="4" w:space="0" w:color="auto"/>
              <w:left w:val="single" w:sz="4" w:space="0" w:color="auto"/>
              <w:bottom w:val="single" w:sz="4" w:space="0" w:color="auto"/>
              <w:right w:val="single" w:sz="8" w:space="0" w:color="auto"/>
            </w:tcBorders>
            <w:vAlign w:val="center"/>
          </w:tcPr>
          <w:p w:rsidR="00ED4B30" w:rsidRPr="00630CB7" w:rsidRDefault="00ED4B30" w:rsidP="008F0F04">
            <w:pPr>
              <w:spacing w:line="260" w:lineRule="exact"/>
              <w:rPr>
                <w:rFonts w:ascii="仿宋" w:eastAsia="仿宋" w:hAnsi="仿宋"/>
                <w:sz w:val="28"/>
                <w:szCs w:val="28"/>
              </w:rPr>
            </w:pPr>
            <w:r w:rsidRPr="00630CB7">
              <w:rPr>
                <w:rFonts w:ascii="仿宋" w:eastAsia="仿宋" w:hAnsi="仿宋" w:hint="eastAsia"/>
                <w:sz w:val="28"/>
                <w:szCs w:val="28"/>
              </w:rPr>
              <w:t>将试题立即装入原试题袋内，</w:t>
            </w:r>
            <w:r w:rsidRPr="00630CB7">
              <w:rPr>
                <w:rFonts w:ascii="仿宋" w:eastAsia="仿宋" w:hAnsi="仿宋" w:hint="eastAsia"/>
                <w:bCs/>
                <w:sz w:val="28"/>
                <w:szCs w:val="28"/>
              </w:rPr>
              <w:t>密封，</w:t>
            </w:r>
            <w:r w:rsidRPr="00630CB7">
              <w:rPr>
                <w:rFonts w:ascii="仿宋" w:eastAsia="仿宋" w:hAnsi="仿宋" w:hint="eastAsia"/>
                <w:sz w:val="28"/>
                <w:szCs w:val="28"/>
              </w:rPr>
              <w:t>安排考生在考场静候，报主考同意后启用备用题。</w:t>
            </w:r>
          </w:p>
        </w:tc>
      </w:tr>
      <w:tr w:rsidR="00ED4B30" w:rsidRPr="00630CB7" w:rsidTr="008F0F04">
        <w:trPr>
          <w:trHeight w:val="1480"/>
          <w:jc w:val="center"/>
        </w:trPr>
        <w:tc>
          <w:tcPr>
            <w:tcW w:w="2620"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ind w:firstLineChars="200" w:firstLine="560"/>
              <w:rPr>
                <w:rFonts w:ascii="仿宋" w:eastAsia="仿宋" w:hAnsi="仿宋"/>
                <w:sz w:val="28"/>
                <w:szCs w:val="28"/>
              </w:rPr>
            </w:pPr>
            <w:r w:rsidRPr="00630CB7">
              <w:rPr>
                <w:rFonts w:ascii="仿宋" w:eastAsia="仿宋" w:hAnsi="仿宋" w:hint="eastAsia"/>
                <w:sz w:val="28"/>
                <w:szCs w:val="28"/>
              </w:rPr>
              <w:t>3．试题启封后，发现有缺页、漏印、重印、损坏等无法使用的情况。</w:t>
            </w:r>
          </w:p>
        </w:tc>
        <w:tc>
          <w:tcPr>
            <w:tcW w:w="6452" w:type="dxa"/>
            <w:tcBorders>
              <w:top w:val="single" w:sz="4" w:space="0" w:color="auto"/>
              <w:left w:val="single" w:sz="4" w:space="0" w:color="auto"/>
              <w:bottom w:val="single" w:sz="4" w:space="0" w:color="auto"/>
              <w:right w:val="single" w:sz="8" w:space="0" w:color="auto"/>
            </w:tcBorders>
            <w:vAlign w:val="center"/>
          </w:tcPr>
          <w:p w:rsidR="00ED4B30" w:rsidRPr="00630CB7" w:rsidRDefault="00ED4B30" w:rsidP="008F0F04">
            <w:pPr>
              <w:spacing w:line="260" w:lineRule="exact"/>
              <w:rPr>
                <w:rFonts w:ascii="仿宋" w:eastAsia="仿宋" w:hAnsi="仿宋"/>
                <w:sz w:val="28"/>
                <w:szCs w:val="28"/>
              </w:rPr>
            </w:pPr>
            <w:r w:rsidRPr="00630CB7">
              <w:rPr>
                <w:rFonts w:ascii="仿宋" w:eastAsia="仿宋" w:hAnsi="仿宋" w:hint="eastAsia"/>
                <w:sz w:val="28"/>
                <w:szCs w:val="28"/>
              </w:rPr>
              <w:t xml:space="preserve">　报主考同意后启用备用题。</w:t>
            </w:r>
          </w:p>
        </w:tc>
      </w:tr>
      <w:tr w:rsidR="00ED4B30" w:rsidRPr="00630CB7" w:rsidTr="008F0F04">
        <w:trPr>
          <w:trHeight w:val="1435"/>
          <w:jc w:val="center"/>
        </w:trPr>
        <w:tc>
          <w:tcPr>
            <w:tcW w:w="2620"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ind w:firstLineChars="200" w:firstLine="560"/>
              <w:rPr>
                <w:rFonts w:ascii="仿宋" w:eastAsia="仿宋" w:hAnsi="仿宋"/>
                <w:sz w:val="28"/>
                <w:szCs w:val="28"/>
              </w:rPr>
            </w:pPr>
            <w:r w:rsidRPr="00630CB7">
              <w:rPr>
                <w:rFonts w:ascii="仿宋" w:eastAsia="仿宋" w:hAnsi="仿宋" w:hint="eastAsia"/>
                <w:sz w:val="28"/>
                <w:szCs w:val="28"/>
              </w:rPr>
              <w:t>4．启封后，发现不同试题混装、错装。</w:t>
            </w:r>
          </w:p>
        </w:tc>
        <w:tc>
          <w:tcPr>
            <w:tcW w:w="6452" w:type="dxa"/>
            <w:tcBorders>
              <w:top w:val="single" w:sz="4" w:space="0" w:color="auto"/>
              <w:left w:val="single" w:sz="4" w:space="0" w:color="auto"/>
              <w:bottom w:val="single" w:sz="4" w:space="0" w:color="auto"/>
              <w:right w:val="single" w:sz="8" w:space="0" w:color="auto"/>
            </w:tcBorders>
            <w:vAlign w:val="center"/>
          </w:tcPr>
          <w:p w:rsidR="00ED4B30" w:rsidRPr="00630CB7" w:rsidRDefault="00ED4B30" w:rsidP="008F0F04">
            <w:pPr>
              <w:spacing w:line="260" w:lineRule="exact"/>
              <w:jc w:val="center"/>
              <w:rPr>
                <w:rFonts w:ascii="仿宋" w:eastAsia="仿宋" w:hAnsi="仿宋"/>
                <w:sz w:val="28"/>
                <w:szCs w:val="28"/>
              </w:rPr>
            </w:pPr>
            <w:r w:rsidRPr="00630CB7">
              <w:rPr>
                <w:rFonts w:ascii="仿宋" w:eastAsia="仿宋" w:hAnsi="仿宋" w:hint="eastAsia"/>
                <w:sz w:val="28"/>
                <w:szCs w:val="28"/>
              </w:rPr>
              <w:t>处理同（3）。</w:t>
            </w:r>
          </w:p>
        </w:tc>
      </w:tr>
      <w:tr w:rsidR="00ED4B30" w:rsidRPr="00630CB7" w:rsidTr="008F0F04">
        <w:trPr>
          <w:trHeight w:val="1285"/>
          <w:jc w:val="center"/>
        </w:trPr>
        <w:tc>
          <w:tcPr>
            <w:tcW w:w="2620"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ind w:firstLineChars="200" w:firstLine="560"/>
              <w:rPr>
                <w:rFonts w:ascii="仿宋" w:eastAsia="仿宋" w:hAnsi="仿宋"/>
                <w:sz w:val="28"/>
                <w:szCs w:val="28"/>
              </w:rPr>
            </w:pPr>
            <w:r w:rsidRPr="00630CB7">
              <w:rPr>
                <w:rFonts w:ascii="仿宋" w:eastAsia="仿宋" w:hAnsi="仿宋" w:hint="eastAsia"/>
                <w:sz w:val="28"/>
                <w:szCs w:val="28"/>
              </w:rPr>
              <w:t>5．开考后，发现不同试题混装、错装，与所考科目不符。</w:t>
            </w:r>
          </w:p>
        </w:tc>
        <w:tc>
          <w:tcPr>
            <w:tcW w:w="6452" w:type="dxa"/>
            <w:tcBorders>
              <w:top w:val="single" w:sz="4" w:space="0" w:color="auto"/>
              <w:left w:val="single" w:sz="4" w:space="0" w:color="auto"/>
              <w:bottom w:val="single" w:sz="4" w:space="0" w:color="auto"/>
              <w:right w:val="single" w:sz="8" w:space="0" w:color="auto"/>
            </w:tcBorders>
            <w:vAlign w:val="center"/>
          </w:tcPr>
          <w:p w:rsidR="00ED4B30" w:rsidRPr="00630CB7" w:rsidRDefault="00ED4B30" w:rsidP="008F0F04">
            <w:pPr>
              <w:spacing w:line="260" w:lineRule="exact"/>
              <w:jc w:val="center"/>
              <w:rPr>
                <w:rFonts w:ascii="仿宋" w:eastAsia="仿宋" w:hAnsi="仿宋"/>
                <w:sz w:val="28"/>
                <w:szCs w:val="28"/>
              </w:rPr>
            </w:pPr>
            <w:r w:rsidRPr="00630CB7">
              <w:rPr>
                <w:rFonts w:ascii="仿宋" w:eastAsia="仿宋" w:hAnsi="仿宋" w:hint="eastAsia"/>
                <w:sz w:val="28"/>
                <w:szCs w:val="28"/>
              </w:rPr>
              <w:t>处理同（3）。</w:t>
            </w:r>
          </w:p>
        </w:tc>
      </w:tr>
      <w:tr w:rsidR="00ED4B30" w:rsidRPr="00630CB7" w:rsidTr="008F0F04">
        <w:trPr>
          <w:trHeight w:val="1010"/>
          <w:jc w:val="center"/>
        </w:trPr>
        <w:tc>
          <w:tcPr>
            <w:tcW w:w="2620"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ind w:firstLineChars="200" w:firstLine="560"/>
              <w:rPr>
                <w:rFonts w:ascii="仿宋" w:eastAsia="仿宋" w:hAnsi="仿宋"/>
                <w:sz w:val="28"/>
                <w:szCs w:val="28"/>
              </w:rPr>
            </w:pPr>
            <w:r w:rsidRPr="00630CB7">
              <w:rPr>
                <w:rFonts w:ascii="仿宋" w:eastAsia="仿宋" w:hAnsi="仿宋" w:hint="eastAsia"/>
                <w:sz w:val="28"/>
                <w:szCs w:val="28"/>
              </w:rPr>
              <w:t>6．试题发现明显错误且无勘误表。</w:t>
            </w:r>
          </w:p>
        </w:tc>
        <w:tc>
          <w:tcPr>
            <w:tcW w:w="6452" w:type="dxa"/>
            <w:tcBorders>
              <w:top w:val="single" w:sz="4" w:space="0" w:color="auto"/>
              <w:left w:val="single" w:sz="4" w:space="0" w:color="auto"/>
              <w:bottom w:val="single" w:sz="4" w:space="0" w:color="auto"/>
              <w:right w:val="single" w:sz="8" w:space="0" w:color="auto"/>
            </w:tcBorders>
            <w:vAlign w:val="center"/>
          </w:tcPr>
          <w:p w:rsidR="00ED4B30" w:rsidRPr="00630CB7" w:rsidRDefault="00ED4B30" w:rsidP="008F0F04">
            <w:pPr>
              <w:spacing w:line="260" w:lineRule="exact"/>
              <w:rPr>
                <w:rFonts w:ascii="仿宋" w:eastAsia="仿宋" w:hAnsi="仿宋"/>
                <w:sz w:val="28"/>
                <w:szCs w:val="28"/>
              </w:rPr>
            </w:pPr>
            <w:r w:rsidRPr="00630CB7">
              <w:rPr>
                <w:rFonts w:ascii="仿宋" w:eastAsia="仿宋" w:hAnsi="仿宋" w:hint="eastAsia"/>
                <w:sz w:val="28"/>
                <w:szCs w:val="28"/>
              </w:rPr>
              <w:t xml:space="preserve">　　提醒考生错误试题先不作答，得到更正通知后再作答，之前维持原状。报告主考，主考再向教学管理办公室报告。</w:t>
            </w:r>
          </w:p>
        </w:tc>
      </w:tr>
      <w:tr w:rsidR="00ED4B30" w:rsidRPr="00630CB7" w:rsidTr="008F0F04">
        <w:trPr>
          <w:trHeight w:val="1005"/>
          <w:jc w:val="center"/>
        </w:trPr>
        <w:tc>
          <w:tcPr>
            <w:tcW w:w="2620"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ind w:firstLineChars="200" w:firstLine="560"/>
              <w:rPr>
                <w:rFonts w:ascii="仿宋" w:eastAsia="仿宋" w:hAnsi="仿宋"/>
                <w:sz w:val="28"/>
                <w:szCs w:val="28"/>
              </w:rPr>
            </w:pPr>
            <w:r w:rsidRPr="00630CB7">
              <w:rPr>
                <w:rFonts w:ascii="仿宋" w:eastAsia="仿宋" w:hAnsi="仿宋" w:hint="eastAsia"/>
                <w:sz w:val="28"/>
                <w:szCs w:val="28"/>
              </w:rPr>
              <w:t>7.考生出现晕场、疾病等情况。</w:t>
            </w:r>
          </w:p>
        </w:tc>
        <w:tc>
          <w:tcPr>
            <w:tcW w:w="6452" w:type="dxa"/>
            <w:tcBorders>
              <w:top w:val="single" w:sz="4" w:space="0" w:color="auto"/>
              <w:left w:val="single" w:sz="4" w:space="0" w:color="auto"/>
              <w:bottom w:val="single" w:sz="4" w:space="0" w:color="auto"/>
              <w:right w:val="single" w:sz="8" w:space="0" w:color="auto"/>
            </w:tcBorders>
            <w:vAlign w:val="center"/>
          </w:tcPr>
          <w:p w:rsidR="00ED4B30" w:rsidRPr="00630CB7" w:rsidRDefault="00ED4B30" w:rsidP="008F0F04">
            <w:pPr>
              <w:spacing w:line="260" w:lineRule="exact"/>
              <w:rPr>
                <w:rFonts w:ascii="仿宋" w:eastAsia="仿宋" w:hAnsi="仿宋"/>
                <w:sz w:val="28"/>
                <w:szCs w:val="28"/>
              </w:rPr>
            </w:pPr>
            <w:r w:rsidRPr="00630CB7">
              <w:rPr>
                <w:rFonts w:ascii="仿宋" w:eastAsia="仿宋" w:hAnsi="仿宋" w:hint="eastAsia"/>
                <w:sz w:val="28"/>
                <w:szCs w:val="28"/>
              </w:rPr>
              <w:t xml:space="preserve">　　报告主考。经安慰休息能继续考试的，鼓励其坚持应试。不能坚持的，劝其退场治疗。</w:t>
            </w:r>
          </w:p>
        </w:tc>
      </w:tr>
      <w:tr w:rsidR="00ED4B30" w:rsidRPr="00630CB7" w:rsidTr="008F0F04">
        <w:trPr>
          <w:trHeight w:val="1085"/>
          <w:jc w:val="center"/>
        </w:trPr>
        <w:tc>
          <w:tcPr>
            <w:tcW w:w="2620" w:type="dxa"/>
            <w:tcBorders>
              <w:top w:val="single" w:sz="4" w:space="0" w:color="auto"/>
              <w:left w:val="single" w:sz="8" w:space="0" w:color="auto"/>
              <w:bottom w:val="single" w:sz="4" w:space="0" w:color="auto"/>
              <w:right w:val="single" w:sz="4" w:space="0" w:color="auto"/>
            </w:tcBorders>
            <w:vAlign w:val="center"/>
          </w:tcPr>
          <w:p w:rsidR="00ED4B30" w:rsidRPr="00630CB7" w:rsidRDefault="00ED4B30" w:rsidP="008F0F04">
            <w:pPr>
              <w:spacing w:line="260" w:lineRule="exact"/>
              <w:ind w:firstLineChars="200" w:firstLine="560"/>
              <w:rPr>
                <w:rFonts w:ascii="仿宋" w:eastAsia="仿宋" w:hAnsi="仿宋"/>
                <w:sz w:val="28"/>
                <w:szCs w:val="28"/>
              </w:rPr>
            </w:pPr>
            <w:r w:rsidRPr="00630CB7">
              <w:rPr>
                <w:rFonts w:ascii="仿宋" w:eastAsia="仿宋" w:hAnsi="仿宋" w:hint="eastAsia"/>
                <w:sz w:val="28"/>
                <w:szCs w:val="28"/>
              </w:rPr>
              <w:t>8．监考员出现晕场、疾病等情况。</w:t>
            </w:r>
          </w:p>
        </w:tc>
        <w:tc>
          <w:tcPr>
            <w:tcW w:w="6452" w:type="dxa"/>
            <w:tcBorders>
              <w:top w:val="single" w:sz="4" w:space="0" w:color="auto"/>
              <w:left w:val="single" w:sz="4" w:space="0" w:color="auto"/>
              <w:bottom w:val="single" w:sz="4" w:space="0" w:color="auto"/>
              <w:right w:val="single" w:sz="8" w:space="0" w:color="auto"/>
            </w:tcBorders>
            <w:vAlign w:val="center"/>
          </w:tcPr>
          <w:p w:rsidR="00ED4B30" w:rsidRPr="00630CB7" w:rsidRDefault="00ED4B30" w:rsidP="008F0F04">
            <w:pPr>
              <w:spacing w:line="260" w:lineRule="exact"/>
              <w:rPr>
                <w:rFonts w:ascii="仿宋" w:eastAsia="仿宋" w:hAnsi="仿宋"/>
                <w:sz w:val="28"/>
                <w:szCs w:val="28"/>
              </w:rPr>
            </w:pPr>
            <w:r w:rsidRPr="00630CB7">
              <w:rPr>
                <w:rFonts w:ascii="仿宋" w:eastAsia="仿宋" w:hAnsi="仿宋" w:hint="eastAsia"/>
                <w:sz w:val="28"/>
                <w:szCs w:val="28"/>
              </w:rPr>
              <w:t xml:space="preserve">　　报告主考，及时进行治疗，安排接替监考员</w:t>
            </w:r>
          </w:p>
        </w:tc>
      </w:tr>
    </w:tbl>
    <w:p w:rsidR="00ED4B30" w:rsidRPr="00DD3E57" w:rsidRDefault="00241E19" w:rsidP="00DD3E57">
      <w:pPr>
        <w:rPr>
          <w:rFonts w:ascii="仿宋" w:eastAsia="仿宋" w:hAnsi="仿宋"/>
          <w:bCs/>
          <w:sz w:val="32"/>
          <w:szCs w:val="32"/>
        </w:rPr>
        <w:sectPr w:rsidR="00ED4B30" w:rsidRPr="00DD3E57" w:rsidSect="00120342">
          <w:pgSz w:w="11906" w:h="16838"/>
          <w:pgMar w:top="1440" w:right="1134" w:bottom="1474" w:left="1134" w:header="851" w:footer="992" w:gutter="0"/>
          <w:cols w:space="720"/>
          <w:docGrid w:type="lines" w:linePitch="312"/>
        </w:sectPr>
      </w:pPr>
      <w:bookmarkStart w:id="2" w:name="_GoBack"/>
      <w:bookmarkEnd w:id="2"/>
      <w:r w:rsidRPr="00241E19">
        <w:rPr>
          <w:rFonts w:ascii="仿宋" w:eastAsia="仿宋" w:hAnsi="仿宋"/>
        </w:rPr>
        <w:pict>
          <v:rect id="矩形 50" o:spid="_x0000_s1026" style="position:absolute;left:0;text-align:left;margin-left:330.9pt;margin-top:25.6pt;width:135pt;height:62.4pt;z-index:251657728;mso-position-horizontal-relative:text;mso-position-vertical-relative:text" stroked="f"/>
        </w:pict>
      </w:r>
    </w:p>
    <w:p w:rsidR="008F0F04" w:rsidRPr="00ED4B30" w:rsidRDefault="008F0F04" w:rsidP="004401DB">
      <w:pPr>
        <w:rPr>
          <w:rFonts w:ascii="仿宋" w:eastAsia="仿宋" w:hAnsi="仿宋"/>
        </w:rPr>
      </w:pPr>
    </w:p>
    <w:sectPr w:rsidR="008F0F04" w:rsidRPr="00ED4B30" w:rsidSect="00120342">
      <w:pgSz w:w="11906" w:h="16838"/>
      <w:pgMar w:top="1440" w:right="1134" w:bottom="1474" w:left="1134"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A9C" w:rsidRDefault="00AF1A9C" w:rsidP="002662C8">
      <w:r>
        <w:separator/>
      </w:r>
    </w:p>
  </w:endnote>
  <w:endnote w:type="continuationSeparator" w:id="1">
    <w:p w:rsidR="00AF1A9C" w:rsidRDefault="00AF1A9C" w:rsidP="00266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汉仪中黑简">
    <w:altName w:val="黑体"/>
    <w:charset w:val="86"/>
    <w:family w:val="modern"/>
    <w:pitch w:val="default"/>
    <w:sig w:usb0="00000001" w:usb1="080E0800" w:usb2="00000012" w:usb3="00000000" w:csb0="00040000"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A9C" w:rsidRDefault="00AF1A9C" w:rsidP="002662C8">
      <w:r>
        <w:separator/>
      </w:r>
    </w:p>
  </w:footnote>
  <w:footnote w:type="continuationSeparator" w:id="1">
    <w:p w:rsidR="00AF1A9C" w:rsidRDefault="00AF1A9C" w:rsidP="00266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3CA"/>
    <w:multiLevelType w:val="multilevel"/>
    <w:tmpl w:val="032723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80DAC9E"/>
    <w:multiLevelType w:val="singleLevel"/>
    <w:tmpl w:val="580DAC9E"/>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8"/>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505"/>
    <w:rsid w:val="00107F34"/>
    <w:rsid w:val="00120342"/>
    <w:rsid w:val="0023546C"/>
    <w:rsid w:val="00241E19"/>
    <w:rsid w:val="00262D30"/>
    <w:rsid w:val="002662C8"/>
    <w:rsid w:val="002D1D89"/>
    <w:rsid w:val="003218DB"/>
    <w:rsid w:val="0035787D"/>
    <w:rsid w:val="003F7B78"/>
    <w:rsid w:val="00405633"/>
    <w:rsid w:val="0041659A"/>
    <w:rsid w:val="004401DB"/>
    <w:rsid w:val="004414B5"/>
    <w:rsid w:val="004908D8"/>
    <w:rsid w:val="004E52F8"/>
    <w:rsid w:val="005174CF"/>
    <w:rsid w:val="005C4D2F"/>
    <w:rsid w:val="005E3364"/>
    <w:rsid w:val="00630CB7"/>
    <w:rsid w:val="00665494"/>
    <w:rsid w:val="008A1ABD"/>
    <w:rsid w:val="008F0F04"/>
    <w:rsid w:val="0095276D"/>
    <w:rsid w:val="0096524A"/>
    <w:rsid w:val="0097094A"/>
    <w:rsid w:val="009A2C0A"/>
    <w:rsid w:val="009E6C77"/>
    <w:rsid w:val="009F3E75"/>
    <w:rsid w:val="00A1221A"/>
    <w:rsid w:val="00A83FBF"/>
    <w:rsid w:val="00A87076"/>
    <w:rsid w:val="00AE0CD0"/>
    <w:rsid w:val="00AF1A9C"/>
    <w:rsid w:val="00B1117D"/>
    <w:rsid w:val="00B114BB"/>
    <w:rsid w:val="00B313F9"/>
    <w:rsid w:val="00B33DD8"/>
    <w:rsid w:val="00B90970"/>
    <w:rsid w:val="00B92C5B"/>
    <w:rsid w:val="00C546B1"/>
    <w:rsid w:val="00C94606"/>
    <w:rsid w:val="00CF3E00"/>
    <w:rsid w:val="00D56676"/>
    <w:rsid w:val="00D60EE0"/>
    <w:rsid w:val="00DA12B6"/>
    <w:rsid w:val="00DD3E57"/>
    <w:rsid w:val="00DE3E33"/>
    <w:rsid w:val="00E14654"/>
    <w:rsid w:val="00E36EAB"/>
    <w:rsid w:val="00E506EF"/>
    <w:rsid w:val="00E54505"/>
    <w:rsid w:val="00E93960"/>
    <w:rsid w:val="00ED4B30"/>
    <w:rsid w:val="00F02109"/>
    <w:rsid w:val="00FC5E3F"/>
    <w:rsid w:val="47CE102B"/>
    <w:rsid w:val="503C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2D30"/>
    <w:rPr>
      <w:color w:val="0000FF"/>
      <w:u w:val="single"/>
    </w:rPr>
  </w:style>
  <w:style w:type="paragraph" w:styleId="a4">
    <w:name w:val="header"/>
    <w:basedOn w:val="a"/>
    <w:link w:val="Char"/>
    <w:rsid w:val="00266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662C8"/>
    <w:rPr>
      <w:kern w:val="2"/>
      <w:sz w:val="18"/>
      <w:szCs w:val="18"/>
    </w:rPr>
  </w:style>
  <w:style w:type="paragraph" w:styleId="a5">
    <w:name w:val="footer"/>
    <w:basedOn w:val="a"/>
    <w:link w:val="Char0"/>
    <w:rsid w:val="002662C8"/>
    <w:pPr>
      <w:tabs>
        <w:tab w:val="center" w:pos="4153"/>
        <w:tab w:val="right" w:pos="8306"/>
      </w:tabs>
      <w:snapToGrid w:val="0"/>
      <w:jc w:val="left"/>
    </w:pPr>
    <w:rPr>
      <w:sz w:val="18"/>
      <w:szCs w:val="18"/>
    </w:rPr>
  </w:style>
  <w:style w:type="character" w:customStyle="1" w:styleId="Char0">
    <w:name w:val="页脚 Char"/>
    <w:basedOn w:val="a0"/>
    <w:link w:val="a5"/>
    <w:rsid w:val="002662C8"/>
    <w:rPr>
      <w:kern w:val="2"/>
      <w:sz w:val="18"/>
      <w:szCs w:val="18"/>
    </w:rPr>
  </w:style>
  <w:style w:type="table" w:styleId="a6">
    <w:name w:val="Table Grid"/>
    <w:basedOn w:val="a1"/>
    <w:rsid w:val="009A2C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Char1"/>
    <w:rsid w:val="00ED4B30"/>
    <w:rPr>
      <w:sz w:val="28"/>
    </w:rPr>
  </w:style>
  <w:style w:type="character" w:customStyle="1" w:styleId="Char1">
    <w:name w:val="正文文本 Char"/>
    <w:basedOn w:val="a0"/>
    <w:link w:val="a7"/>
    <w:rsid w:val="00ED4B30"/>
    <w:rPr>
      <w:kern w:val="2"/>
      <w:sz w:val="28"/>
      <w:szCs w:val="24"/>
    </w:rPr>
  </w:style>
  <w:style w:type="paragraph" w:styleId="3">
    <w:name w:val="Body Text Indent 3"/>
    <w:basedOn w:val="a"/>
    <w:link w:val="3Char"/>
    <w:rsid w:val="00ED4B30"/>
    <w:pPr>
      <w:ind w:firstLine="570"/>
    </w:pPr>
    <w:rPr>
      <w:sz w:val="28"/>
    </w:rPr>
  </w:style>
  <w:style w:type="character" w:customStyle="1" w:styleId="3Char">
    <w:name w:val="正文文本缩进 3 Char"/>
    <w:basedOn w:val="a0"/>
    <w:link w:val="3"/>
    <w:rsid w:val="00ED4B30"/>
    <w:rPr>
      <w:kern w:val="2"/>
      <w:sz w:val="28"/>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573A-2C3F-4221-9068-FBDAB9D8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964</Words>
  <Characters>5499</Characters>
  <Application>Microsoft Office Word</Application>
  <DocSecurity>0</DocSecurity>
  <PresentationFormat/>
  <Lines>45</Lines>
  <Paragraphs>12</Paragraphs>
  <Slides>0</Slides>
  <Notes>0</Notes>
  <HiddenSlides>0</HiddenSlides>
  <MMClips>0</MMClips>
  <ScaleCrop>false</ScaleCrop>
  <Company>Sky123.Org</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济南大学继续教育学院</dc:title>
  <dc:creator>lenovo</dc:creator>
  <cp:lastModifiedBy>Sky123.Org</cp:lastModifiedBy>
  <cp:revision>2</cp:revision>
  <cp:lastPrinted>2016-11-17T02:09:00Z</cp:lastPrinted>
  <dcterms:created xsi:type="dcterms:W3CDTF">2017-11-22T02:22:00Z</dcterms:created>
  <dcterms:modified xsi:type="dcterms:W3CDTF">2017-11-22T02:22:00Z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